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94" w:rsidRDefault="000D666B">
      <w:pPr>
        <w:pStyle w:val="Standard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ПРЕСС-РЕЛИЗ</w:t>
      </w:r>
    </w:p>
    <w:p w:rsidR="007D1C94" w:rsidRDefault="000D666B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О</w:t>
      </w:r>
      <w:proofErr w:type="spellStart"/>
      <w:r>
        <w:rPr>
          <w:b/>
          <w:bCs/>
          <w:sz w:val="28"/>
          <w:szCs w:val="28"/>
        </w:rPr>
        <w:t>бластно</w:t>
      </w:r>
      <w:proofErr w:type="spellEnd"/>
      <w:r>
        <w:rPr>
          <w:b/>
          <w:bCs/>
          <w:sz w:val="28"/>
          <w:szCs w:val="28"/>
          <w:lang w:val="ru-RU"/>
        </w:rPr>
        <w:t>й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фестивал</w:t>
      </w:r>
      <w:proofErr w:type="spellEnd"/>
      <w:r>
        <w:rPr>
          <w:b/>
          <w:bCs/>
          <w:sz w:val="28"/>
          <w:szCs w:val="28"/>
          <w:lang w:val="ru-RU"/>
        </w:rPr>
        <w:t>ь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творчества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детских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казачьих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объединений</w:t>
      </w:r>
      <w:proofErr w:type="spellEnd"/>
    </w:p>
    <w:p w:rsidR="007D1C94" w:rsidRDefault="000D666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«Надежда России»</w:t>
      </w:r>
    </w:p>
    <w:p w:rsidR="007D1C94" w:rsidRDefault="007D1C9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D1C94" w:rsidRDefault="000D666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Место проведения: МАУ «Дворец культуры им. А.М. Добрынина» </w:t>
      </w:r>
    </w:p>
    <w:p w:rsidR="007D1C94" w:rsidRDefault="000D666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(г. Ярославль, проспект Ленина, </w:t>
      </w:r>
      <w:r>
        <w:rPr>
          <w:sz w:val="28"/>
          <w:szCs w:val="28"/>
          <w:lang w:val="ru-RU"/>
        </w:rPr>
        <w:t>д.24а)</w:t>
      </w:r>
    </w:p>
    <w:p w:rsidR="007D1C94" w:rsidRDefault="000D666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Дата проведения: 21 апреля 2019 года.</w:t>
      </w:r>
    </w:p>
    <w:p w:rsidR="007D1C94" w:rsidRDefault="007D1C94">
      <w:pPr>
        <w:pStyle w:val="Standard"/>
        <w:jc w:val="both"/>
        <w:rPr>
          <w:sz w:val="28"/>
          <w:szCs w:val="28"/>
          <w:lang w:val="ru-RU"/>
        </w:rPr>
      </w:pPr>
    </w:p>
    <w:p w:rsidR="007D1C94" w:rsidRDefault="000D666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21 апреля в 11.00 </w:t>
      </w:r>
      <w:proofErr w:type="spellStart"/>
      <w:r>
        <w:rPr>
          <w:sz w:val="28"/>
          <w:szCs w:val="28"/>
          <w:lang w:val="ru-RU"/>
        </w:rPr>
        <w:t>час</w:t>
      </w:r>
      <w:proofErr w:type="gramStart"/>
      <w:r>
        <w:rPr>
          <w:sz w:val="28"/>
          <w:szCs w:val="28"/>
          <w:lang w:val="ru-RU"/>
        </w:rPr>
        <w:t>.в</w:t>
      </w:r>
      <w:proofErr w:type="spellEnd"/>
      <w:proofErr w:type="gramEnd"/>
      <w:r>
        <w:rPr>
          <w:sz w:val="28"/>
          <w:szCs w:val="28"/>
          <w:lang w:val="ru-RU"/>
        </w:rPr>
        <w:t xml:space="preserve"> МАУ «Дворец культуры им. А.М. Добрынина» состоится  Областной фестиваль творчества детских казачьих объединений «Надежда России».</w:t>
      </w:r>
    </w:p>
    <w:p w:rsidR="007D1C94" w:rsidRDefault="000D666B">
      <w:pPr>
        <w:pStyle w:val="Standard"/>
        <w:jc w:val="both"/>
      </w:pPr>
      <w:r>
        <w:rPr>
          <w:sz w:val="28"/>
          <w:szCs w:val="28"/>
          <w:lang w:val="ru-RU"/>
        </w:rPr>
        <w:tab/>
        <w:t>В состав учредителей входят департамент культуры Ярос</w:t>
      </w:r>
      <w:r>
        <w:rPr>
          <w:sz w:val="28"/>
          <w:szCs w:val="28"/>
          <w:lang w:val="ru-RU"/>
        </w:rPr>
        <w:t>лавской области, департамент региональной безопасности,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Ярославское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казачье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Ярославского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казачьего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казачьего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войска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муниципальное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автономное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Ярославл</w:t>
      </w:r>
      <w:proofErr w:type="spellEnd"/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Дворец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имени А.М. Добры</w:t>
      </w:r>
      <w:r>
        <w:rPr>
          <w:sz w:val="28"/>
          <w:szCs w:val="28"/>
          <w:lang w:val="ru-RU"/>
        </w:rPr>
        <w:t>нина». Организатором является Государственное учреждение культуры Ярославской области «Областной Дом народного творчества».</w:t>
      </w:r>
    </w:p>
    <w:p w:rsidR="007D1C94" w:rsidRDefault="000D666B">
      <w:pPr>
        <w:ind w:firstLine="709"/>
        <w:jc w:val="both"/>
      </w:pPr>
      <w:r>
        <w:rPr>
          <w:sz w:val="28"/>
          <w:szCs w:val="28"/>
          <w:lang w:val="ru-RU"/>
        </w:rPr>
        <w:tab/>
        <w:t xml:space="preserve">Фестиваль проводится впервые, его цель 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нравственное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подрастающего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лучших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образцах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народного</w:t>
      </w:r>
      <w:proofErr w:type="spellEnd"/>
      <w:r>
        <w:rPr>
          <w:sz w:val="28"/>
          <w:szCs w:val="28"/>
          <w:lang w:val="ru-RU"/>
        </w:rPr>
        <w:t xml:space="preserve"> казачьего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</w:rPr>
        <w:t>скусства</w:t>
      </w:r>
      <w:proofErr w:type="spellEnd"/>
      <w:r>
        <w:rPr>
          <w:sz w:val="28"/>
          <w:szCs w:val="28"/>
          <w:lang w:val="ru-RU"/>
        </w:rPr>
        <w:t xml:space="preserve">.  </w:t>
      </w:r>
    </w:p>
    <w:p w:rsidR="007D1C94" w:rsidRDefault="000D666B">
      <w:pPr>
        <w:pStyle w:val="Standard"/>
        <w:jc w:val="both"/>
      </w:pPr>
      <w:r>
        <w:rPr>
          <w:sz w:val="28"/>
          <w:szCs w:val="28"/>
          <w:lang w:val="ru-RU"/>
        </w:rPr>
        <w:tab/>
        <w:t xml:space="preserve">В Фестивале принимают участие: </w:t>
      </w:r>
      <w:r>
        <w:rPr>
          <w:rFonts w:cs="Times New Roman"/>
          <w:sz w:val="28"/>
          <w:szCs w:val="28"/>
          <w:lang w:val="ru-RU"/>
        </w:rPr>
        <w:t>образцовый самодеятельный коллектив ансамбль казачьей песни «</w:t>
      </w:r>
      <w:proofErr w:type="spellStart"/>
      <w:r>
        <w:rPr>
          <w:rFonts w:cs="Times New Roman"/>
          <w:sz w:val="28"/>
          <w:szCs w:val="28"/>
          <w:lang w:val="ru-RU"/>
        </w:rPr>
        <w:t>Плетенька</w:t>
      </w:r>
      <w:proofErr w:type="spellEnd"/>
      <w:r>
        <w:rPr>
          <w:rFonts w:cs="Times New Roman"/>
          <w:sz w:val="28"/>
          <w:szCs w:val="28"/>
          <w:lang w:val="ru-RU"/>
        </w:rPr>
        <w:t>» МАУ «Дворец культуры им. А.М. Добрынина» (г. Ярославль), кадетский корпус Свято-</w:t>
      </w:r>
      <w:proofErr w:type="spellStart"/>
      <w:r>
        <w:rPr>
          <w:rFonts w:cs="Times New Roman"/>
          <w:sz w:val="28"/>
          <w:szCs w:val="28"/>
          <w:lang w:val="ru-RU"/>
        </w:rPr>
        <w:t>Алексиевской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 Пустыни (</w:t>
      </w:r>
      <w:proofErr w:type="spellStart"/>
      <w:r>
        <w:rPr>
          <w:rFonts w:cs="Times New Roman"/>
          <w:sz w:val="28"/>
          <w:szCs w:val="28"/>
          <w:lang w:val="ru-RU"/>
        </w:rPr>
        <w:t>Переславский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муниципальный район), анс</w:t>
      </w:r>
      <w:r>
        <w:rPr>
          <w:rFonts w:cs="Times New Roman"/>
          <w:sz w:val="28"/>
          <w:szCs w:val="28"/>
          <w:lang w:val="ru-RU"/>
        </w:rPr>
        <w:t>амбль «Застава» МОУ «Средняя школа №44 (г. Ярославль), класс казачьей направленности МОУ Средняя общеобразовательная школа №28 им. А.А. Суркова (г. Рыбинск), Кадетское объединение казачьей направленности во имя Святого Великомученика Георгия Победоносца МО</w:t>
      </w:r>
      <w:r>
        <w:rPr>
          <w:rFonts w:cs="Times New Roman"/>
          <w:sz w:val="28"/>
          <w:szCs w:val="28"/>
          <w:lang w:val="ru-RU"/>
        </w:rPr>
        <w:t>У Средняя школа №60 (г. Ярославль).</w:t>
      </w:r>
    </w:p>
    <w:p w:rsidR="007D1C94" w:rsidRDefault="000D666B">
      <w:pPr>
        <w:pStyle w:val="Standard"/>
        <w:jc w:val="both"/>
      </w:pPr>
      <w:r>
        <w:rPr>
          <w:sz w:val="28"/>
          <w:szCs w:val="28"/>
          <w:lang w:val="ru-RU"/>
        </w:rPr>
        <w:tab/>
        <w:t xml:space="preserve">Участники детских казачьих объединений </w:t>
      </w:r>
      <w:proofErr w:type="spellStart"/>
      <w:r>
        <w:rPr>
          <w:color w:val="000000"/>
          <w:sz w:val="28"/>
          <w:szCs w:val="28"/>
        </w:rPr>
        <w:t>представ</w:t>
      </w:r>
      <w:r>
        <w:rPr>
          <w:color w:val="000000"/>
          <w:sz w:val="28"/>
          <w:szCs w:val="28"/>
          <w:lang w:val="ru-RU"/>
        </w:rPr>
        <w:t>ят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зрителям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разнохарактерных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номеров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казачьих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песен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танцев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Яркие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народные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костюмы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зажигательная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музыка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ru-RU"/>
        </w:rPr>
        <w:t>казачьи народные игры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ru-RU"/>
        </w:rPr>
        <w:t>традиция рукопашного боя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хоро</w:t>
      </w:r>
      <w:r>
        <w:rPr>
          <w:color w:val="000000"/>
          <w:sz w:val="28"/>
          <w:szCs w:val="28"/>
        </w:rPr>
        <w:t>шее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настроение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ждёт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каждого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посетителя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Фестиваля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ab/>
      </w:r>
    </w:p>
    <w:p w:rsidR="007D1C94" w:rsidRDefault="000D666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А </w:t>
      </w:r>
      <w:proofErr w:type="gramStart"/>
      <w:r>
        <w:rPr>
          <w:sz w:val="28"/>
          <w:szCs w:val="28"/>
          <w:lang w:val="ru-RU"/>
        </w:rPr>
        <w:t>рамках</w:t>
      </w:r>
      <w:proofErr w:type="gramEnd"/>
      <w:r>
        <w:rPr>
          <w:sz w:val="28"/>
          <w:szCs w:val="28"/>
          <w:lang w:val="ru-RU"/>
        </w:rPr>
        <w:t xml:space="preserve"> проведения Фестиваля зрителям будет представлена передвижная планшетная выставка «Казачество на государевой службе». </w:t>
      </w:r>
    </w:p>
    <w:p w:rsidR="007D1C94" w:rsidRDefault="000D666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D1C94" w:rsidRDefault="000D666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Вход на Фестиваль свободный.</w:t>
      </w:r>
    </w:p>
    <w:p w:rsidR="007D1C94" w:rsidRDefault="007D1C94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7D1C94" w:rsidRDefault="007D1C94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7D1C94" w:rsidRDefault="007D1C94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7D1C94" w:rsidRDefault="007D1C94">
      <w:pPr>
        <w:pStyle w:val="Standard"/>
        <w:jc w:val="both"/>
        <w:rPr>
          <w:sz w:val="28"/>
          <w:szCs w:val="28"/>
        </w:rPr>
      </w:pPr>
    </w:p>
    <w:p w:rsidR="007D1C94" w:rsidRDefault="007D1C94">
      <w:pPr>
        <w:pStyle w:val="Standard"/>
        <w:jc w:val="both"/>
        <w:rPr>
          <w:sz w:val="28"/>
          <w:szCs w:val="28"/>
        </w:rPr>
      </w:pPr>
    </w:p>
    <w:p w:rsidR="007D1C94" w:rsidRDefault="007D1C94">
      <w:pPr>
        <w:pStyle w:val="Standard"/>
        <w:jc w:val="both"/>
        <w:rPr>
          <w:sz w:val="28"/>
          <w:szCs w:val="28"/>
        </w:rPr>
      </w:pPr>
    </w:p>
    <w:p w:rsidR="007D1C94" w:rsidRDefault="007D1C94">
      <w:pPr>
        <w:pStyle w:val="Standard"/>
        <w:jc w:val="both"/>
        <w:rPr>
          <w:sz w:val="28"/>
          <w:szCs w:val="28"/>
        </w:rPr>
      </w:pPr>
    </w:p>
    <w:p w:rsidR="007D1C94" w:rsidRDefault="007D1C94">
      <w:pPr>
        <w:pStyle w:val="Standard"/>
        <w:jc w:val="both"/>
        <w:rPr>
          <w:sz w:val="28"/>
          <w:szCs w:val="28"/>
          <w:lang w:val="ru-RU"/>
        </w:rPr>
      </w:pPr>
    </w:p>
    <w:sectPr w:rsidR="007D1C9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6B" w:rsidRDefault="000D666B">
      <w:r>
        <w:separator/>
      </w:r>
    </w:p>
  </w:endnote>
  <w:endnote w:type="continuationSeparator" w:id="0">
    <w:p w:rsidR="000D666B" w:rsidRDefault="000D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6B" w:rsidRDefault="000D666B">
      <w:r>
        <w:rPr>
          <w:color w:val="000000"/>
        </w:rPr>
        <w:separator/>
      </w:r>
    </w:p>
  </w:footnote>
  <w:footnote w:type="continuationSeparator" w:id="0">
    <w:p w:rsidR="000D666B" w:rsidRDefault="000D6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1C94"/>
    <w:rsid w:val="000D666B"/>
    <w:rsid w:val="007D1C94"/>
    <w:rsid w:val="00A5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styleId="a5">
    <w:name w:val="Body Text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Pr>
      <w:rFonts w:eastAsia="Times New Roman" w:cs="Times New Roman"/>
      <w:kern w:val="0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styleId="a5">
    <w:name w:val="Body Text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Pr>
      <w:rFonts w:eastAsia="Times New Roman" w:cs="Times New Roman"/>
      <w:kern w:val="0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 Angel 13</dc:creator>
  <cp:lastModifiedBy>Death Angel 13</cp:lastModifiedBy>
  <cp:revision>2</cp:revision>
  <cp:lastPrinted>2019-02-04T17:26:00Z</cp:lastPrinted>
  <dcterms:created xsi:type="dcterms:W3CDTF">2019-04-11T16:47:00Z</dcterms:created>
  <dcterms:modified xsi:type="dcterms:W3CDTF">2019-04-11T16:47:00Z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