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F48" w:rsidRPr="00283F48" w:rsidRDefault="00283F48" w:rsidP="00283F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F48">
        <w:rPr>
          <w:rFonts w:ascii="Times New Roman" w:hAnsi="Times New Roman" w:cs="Times New Roman"/>
          <w:b/>
          <w:sz w:val="28"/>
          <w:szCs w:val="28"/>
        </w:rPr>
        <w:t xml:space="preserve">Мария Васильевна Моисеева. Традиционные песни </w:t>
      </w:r>
      <w:proofErr w:type="spellStart"/>
      <w:r w:rsidRPr="00283F48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283F48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283F48">
        <w:rPr>
          <w:rFonts w:ascii="Times New Roman" w:hAnsi="Times New Roman" w:cs="Times New Roman"/>
          <w:b/>
          <w:sz w:val="28"/>
          <w:szCs w:val="28"/>
        </w:rPr>
        <w:t>речистое</w:t>
      </w:r>
      <w:proofErr w:type="spellEnd"/>
      <w:r w:rsidRPr="00283F48">
        <w:rPr>
          <w:rFonts w:ascii="Times New Roman" w:hAnsi="Times New Roman" w:cs="Times New Roman"/>
          <w:b/>
          <w:sz w:val="28"/>
          <w:szCs w:val="28"/>
        </w:rPr>
        <w:t xml:space="preserve"> Ярославской области.</w:t>
      </w:r>
    </w:p>
    <w:p w:rsidR="00E3577B" w:rsidRDefault="00F26E52" w:rsidP="00E357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E52">
        <w:rPr>
          <w:rFonts w:ascii="Times New Roman" w:hAnsi="Times New Roman" w:cs="Times New Roman"/>
          <w:sz w:val="28"/>
          <w:szCs w:val="28"/>
        </w:rPr>
        <w:t>Ярославская земля богата древнейшими памятниками архитектуры, ее история насыщена значительными драматическими событиями; богатейшая духовная культура запечатлена в иконописи, храмовых росписях, памятниках древнерусской письменности, рукописных собраниях. Она издавна привлекала внимание исследователей –  искусствоведов, историков, филологов, этнографов, музыкантов.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6E52">
        <w:rPr>
          <w:rFonts w:ascii="Times New Roman" w:hAnsi="Times New Roman" w:cs="Times New Roman"/>
          <w:sz w:val="28"/>
          <w:szCs w:val="28"/>
        </w:rPr>
        <w:t xml:space="preserve">В конце XX века, с развитием экспедиционной, собирательской и научной деятельности, собирательская работа началась и в Областном Доме народного творчества Ярославской области. </w:t>
      </w:r>
      <w:r w:rsidR="00283F48" w:rsidRPr="00283F48">
        <w:rPr>
          <w:rFonts w:ascii="Times New Roman" w:hAnsi="Times New Roman" w:cs="Times New Roman"/>
          <w:sz w:val="28"/>
          <w:szCs w:val="28"/>
        </w:rPr>
        <w:t xml:space="preserve">В 1970-80-х гг. сотрудниками Областного Дома народного творчества Ярославской области были обследованы и изучены Борисоглебский, </w:t>
      </w:r>
      <w:proofErr w:type="spellStart"/>
      <w:r w:rsidR="00283F48" w:rsidRPr="00283F48">
        <w:rPr>
          <w:rFonts w:ascii="Times New Roman" w:hAnsi="Times New Roman" w:cs="Times New Roman"/>
          <w:sz w:val="28"/>
          <w:szCs w:val="28"/>
        </w:rPr>
        <w:t>Брейтовский</w:t>
      </w:r>
      <w:proofErr w:type="spellEnd"/>
      <w:r w:rsidR="00283F48" w:rsidRPr="00283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3F48" w:rsidRPr="00283F48">
        <w:rPr>
          <w:rFonts w:ascii="Times New Roman" w:hAnsi="Times New Roman" w:cs="Times New Roman"/>
          <w:sz w:val="28"/>
          <w:szCs w:val="28"/>
        </w:rPr>
        <w:t>Даниловский</w:t>
      </w:r>
      <w:proofErr w:type="spellEnd"/>
      <w:r w:rsidR="00283F48" w:rsidRPr="00283F48">
        <w:rPr>
          <w:rFonts w:ascii="Times New Roman" w:hAnsi="Times New Roman" w:cs="Times New Roman"/>
          <w:sz w:val="28"/>
          <w:szCs w:val="28"/>
        </w:rPr>
        <w:t>, Гаврило-</w:t>
      </w:r>
      <w:proofErr w:type="spellStart"/>
      <w:r w:rsidR="00283F48" w:rsidRPr="00283F48">
        <w:rPr>
          <w:rFonts w:ascii="Times New Roman" w:hAnsi="Times New Roman" w:cs="Times New Roman"/>
          <w:sz w:val="28"/>
          <w:szCs w:val="28"/>
        </w:rPr>
        <w:t>Ямский</w:t>
      </w:r>
      <w:proofErr w:type="spellEnd"/>
      <w:r w:rsidR="00283F48" w:rsidRPr="00283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3F48" w:rsidRPr="00283F48">
        <w:rPr>
          <w:rFonts w:ascii="Times New Roman" w:hAnsi="Times New Roman" w:cs="Times New Roman"/>
          <w:sz w:val="28"/>
          <w:szCs w:val="28"/>
        </w:rPr>
        <w:t>Мышкинский</w:t>
      </w:r>
      <w:proofErr w:type="spellEnd"/>
      <w:r w:rsidR="00283F48" w:rsidRPr="00283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3F48" w:rsidRPr="00283F48">
        <w:rPr>
          <w:rFonts w:ascii="Times New Roman" w:hAnsi="Times New Roman" w:cs="Times New Roman"/>
          <w:sz w:val="28"/>
          <w:szCs w:val="28"/>
        </w:rPr>
        <w:t>Угличский</w:t>
      </w:r>
      <w:proofErr w:type="spellEnd"/>
      <w:r w:rsidR="00283F48" w:rsidRPr="00283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3F48" w:rsidRPr="00283F48">
        <w:rPr>
          <w:rFonts w:ascii="Times New Roman" w:hAnsi="Times New Roman" w:cs="Times New Roman"/>
          <w:sz w:val="28"/>
          <w:szCs w:val="28"/>
        </w:rPr>
        <w:t>Пречистинский</w:t>
      </w:r>
      <w:proofErr w:type="spellEnd"/>
      <w:r w:rsidR="00283F48" w:rsidRPr="00283F48">
        <w:rPr>
          <w:rFonts w:ascii="Times New Roman" w:hAnsi="Times New Roman" w:cs="Times New Roman"/>
          <w:sz w:val="28"/>
          <w:szCs w:val="28"/>
        </w:rPr>
        <w:t xml:space="preserve"> (ныне Первомайский) районы для записи и изучения музыкально-поэтического фольклора и традиционной культуры Ярославской области. </w:t>
      </w:r>
      <w:proofErr w:type="gramStart"/>
      <w:r w:rsidR="00E90B33" w:rsidRPr="00E90B33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E90B33">
        <w:rPr>
          <w:rFonts w:ascii="Times New Roman" w:hAnsi="Times New Roman" w:cs="Times New Roman"/>
          <w:sz w:val="28"/>
          <w:szCs w:val="28"/>
        </w:rPr>
        <w:t>записей</w:t>
      </w:r>
      <w:r w:rsidR="00E90B33" w:rsidRPr="00E90B33">
        <w:rPr>
          <w:rFonts w:ascii="Times New Roman" w:hAnsi="Times New Roman" w:cs="Times New Roman"/>
          <w:sz w:val="28"/>
          <w:szCs w:val="28"/>
        </w:rPr>
        <w:t xml:space="preserve"> выделяется магнитофонная лента, записанная в 1972 году Ниной Ивановной Николаевой в селе</w:t>
      </w:r>
      <w:r w:rsidR="00E90B33">
        <w:rPr>
          <w:rFonts w:ascii="Times New Roman" w:hAnsi="Times New Roman" w:cs="Times New Roman"/>
          <w:sz w:val="28"/>
          <w:szCs w:val="28"/>
        </w:rPr>
        <w:t xml:space="preserve"> Пречистое Первомайского района</w:t>
      </w:r>
      <w:r w:rsidR="00E90B33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E90B33" w:rsidRPr="00E90B33">
        <w:rPr>
          <w:rFonts w:ascii="Times New Roman" w:hAnsi="Times New Roman" w:cs="Times New Roman"/>
          <w:sz w:val="28"/>
          <w:szCs w:val="28"/>
        </w:rPr>
        <w:t xml:space="preserve">. На ней запечатлены замечательные песни, напетые Марией Васильевной Моисеевой, уроженкой д. </w:t>
      </w:r>
      <w:proofErr w:type="spellStart"/>
      <w:r w:rsidR="00E90B33" w:rsidRPr="00E90B33">
        <w:rPr>
          <w:rFonts w:ascii="Times New Roman" w:hAnsi="Times New Roman" w:cs="Times New Roman"/>
          <w:sz w:val="28"/>
          <w:szCs w:val="28"/>
        </w:rPr>
        <w:t>Мочальники</w:t>
      </w:r>
      <w:proofErr w:type="spellEnd"/>
      <w:r w:rsidR="00E90B33" w:rsidRPr="00E90B33">
        <w:rPr>
          <w:rFonts w:ascii="Times New Roman" w:hAnsi="Times New Roman" w:cs="Times New Roman"/>
          <w:sz w:val="28"/>
          <w:szCs w:val="28"/>
        </w:rPr>
        <w:t xml:space="preserve"> </w:t>
      </w:r>
      <w:r w:rsidR="00E90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0B33" w:rsidRPr="00E90B33">
        <w:rPr>
          <w:rFonts w:ascii="Times New Roman" w:hAnsi="Times New Roman" w:cs="Times New Roman"/>
          <w:sz w:val="28"/>
          <w:szCs w:val="28"/>
        </w:rPr>
        <w:t>Козской</w:t>
      </w:r>
      <w:proofErr w:type="spellEnd"/>
      <w:r w:rsidR="00E90B33" w:rsidRPr="00E90B33">
        <w:rPr>
          <w:rFonts w:ascii="Times New Roman" w:hAnsi="Times New Roman" w:cs="Times New Roman"/>
          <w:sz w:val="28"/>
          <w:szCs w:val="28"/>
        </w:rPr>
        <w:t xml:space="preserve"> волости </w:t>
      </w:r>
      <w:proofErr w:type="spellStart"/>
      <w:r w:rsidR="00E90B33" w:rsidRPr="00E90B33">
        <w:rPr>
          <w:rFonts w:ascii="Times New Roman" w:hAnsi="Times New Roman" w:cs="Times New Roman"/>
          <w:sz w:val="28"/>
          <w:szCs w:val="28"/>
        </w:rPr>
        <w:t>Любимского</w:t>
      </w:r>
      <w:proofErr w:type="spellEnd"/>
      <w:r w:rsidR="00E90B33" w:rsidRPr="00E90B33">
        <w:rPr>
          <w:rFonts w:ascii="Times New Roman" w:hAnsi="Times New Roman" w:cs="Times New Roman"/>
          <w:sz w:val="28"/>
          <w:szCs w:val="28"/>
        </w:rPr>
        <w:t xml:space="preserve"> уезда Ярославской губернии (ныне Первомайск</w:t>
      </w:r>
      <w:r w:rsidR="00E90B33">
        <w:rPr>
          <w:rFonts w:ascii="Times New Roman" w:hAnsi="Times New Roman" w:cs="Times New Roman"/>
          <w:sz w:val="28"/>
          <w:szCs w:val="28"/>
        </w:rPr>
        <w:t>ого района Ярославской области)</w:t>
      </w:r>
      <w:r w:rsidR="00E90B33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E90B33" w:rsidRPr="00E90B33">
        <w:rPr>
          <w:rFonts w:ascii="Times New Roman" w:hAnsi="Times New Roman" w:cs="Times New Roman"/>
          <w:sz w:val="28"/>
          <w:szCs w:val="28"/>
        </w:rPr>
        <w:t xml:space="preserve">. </w:t>
      </w:r>
      <w:r w:rsidR="00E90B33">
        <w:rPr>
          <w:rFonts w:ascii="Times New Roman" w:hAnsi="Times New Roman" w:cs="Times New Roman"/>
          <w:sz w:val="28"/>
          <w:szCs w:val="28"/>
        </w:rPr>
        <w:t>Годы</w:t>
      </w:r>
      <w:r w:rsidR="00E90B33" w:rsidRPr="00E90B33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E90B33">
        <w:rPr>
          <w:rFonts w:ascii="Times New Roman" w:hAnsi="Times New Roman" w:cs="Times New Roman"/>
          <w:sz w:val="28"/>
          <w:szCs w:val="28"/>
        </w:rPr>
        <w:t xml:space="preserve">Моисеевой М.В. </w:t>
      </w:r>
      <w:r w:rsidR="00E90B33" w:rsidRPr="00E90B33">
        <w:rPr>
          <w:rFonts w:ascii="Times New Roman" w:hAnsi="Times New Roman" w:cs="Times New Roman"/>
          <w:sz w:val="28"/>
          <w:szCs w:val="28"/>
        </w:rPr>
        <w:t>1907 – 1976</w:t>
      </w:r>
      <w:r w:rsidR="00E90B33">
        <w:rPr>
          <w:rFonts w:ascii="Times New Roman" w:hAnsi="Times New Roman" w:cs="Times New Roman"/>
          <w:sz w:val="28"/>
          <w:szCs w:val="28"/>
        </w:rPr>
        <w:t xml:space="preserve"> гг</w:t>
      </w:r>
      <w:r w:rsidR="00E90B33" w:rsidRPr="00E90B33">
        <w:rPr>
          <w:rFonts w:ascii="Times New Roman" w:hAnsi="Times New Roman" w:cs="Times New Roman"/>
          <w:sz w:val="28"/>
          <w:szCs w:val="28"/>
        </w:rPr>
        <w:t xml:space="preserve">. </w:t>
      </w:r>
      <w:r w:rsidR="00283F48" w:rsidRPr="00283F48">
        <w:rPr>
          <w:rFonts w:ascii="Times New Roman" w:hAnsi="Times New Roman" w:cs="Times New Roman"/>
          <w:sz w:val="28"/>
          <w:szCs w:val="28"/>
        </w:rPr>
        <w:t>Из уст Марии Васильевны было записано 26 напевов традиционных песен</w:t>
      </w:r>
      <w:r w:rsidR="00E90B33">
        <w:rPr>
          <w:rFonts w:ascii="Times New Roman" w:hAnsi="Times New Roman" w:cs="Times New Roman"/>
          <w:sz w:val="28"/>
          <w:szCs w:val="28"/>
        </w:rPr>
        <w:t xml:space="preserve">: </w:t>
      </w:r>
      <w:r w:rsidR="00E90B33" w:rsidRPr="00E90B33">
        <w:rPr>
          <w:rFonts w:ascii="Times New Roman" w:hAnsi="Times New Roman" w:cs="Times New Roman"/>
          <w:sz w:val="28"/>
          <w:szCs w:val="28"/>
        </w:rPr>
        <w:t>25 песен</w:t>
      </w:r>
      <w:proofErr w:type="gramEnd"/>
      <w:r w:rsidR="00E90B33" w:rsidRPr="00E90B33">
        <w:rPr>
          <w:rFonts w:ascii="Times New Roman" w:hAnsi="Times New Roman" w:cs="Times New Roman"/>
          <w:sz w:val="28"/>
          <w:szCs w:val="28"/>
        </w:rPr>
        <w:t xml:space="preserve">, из них 13 лирических, 5 свадебных, 2 хороводные, одна частушка и 4 кадрильных. Как правило, песни были записаны небольшими фрагментами, от двух до пяти строф. Исключение составляют хороводная «Из-под камешка </w:t>
      </w:r>
      <w:proofErr w:type="gramStart"/>
      <w:r w:rsidR="00E90B33" w:rsidRPr="00E90B33">
        <w:rPr>
          <w:rFonts w:ascii="Times New Roman" w:hAnsi="Times New Roman" w:cs="Times New Roman"/>
          <w:sz w:val="28"/>
          <w:szCs w:val="28"/>
        </w:rPr>
        <w:t>быстра река бежит</w:t>
      </w:r>
      <w:proofErr w:type="gramEnd"/>
      <w:r w:rsidR="00E90B33" w:rsidRPr="00E90B33">
        <w:rPr>
          <w:rFonts w:ascii="Times New Roman" w:hAnsi="Times New Roman" w:cs="Times New Roman"/>
          <w:sz w:val="28"/>
          <w:szCs w:val="28"/>
        </w:rPr>
        <w:t>», записанная в двух вариантах, и кадрильные песни.</w:t>
      </w:r>
      <w:r w:rsidR="00E90B33">
        <w:rPr>
          <w:rFonts w:ascii="Times New Roman" w:hAnsi="Times New Roman" w:cs="Times New Roman"/>
          <w:sz w:val="28"/>
          <w:szCs w:val="28"/>
        </w:rPr>
        <w:t xml:space="preserve"> </w:t>
      </w:r>
      <w:r w:rsidR="00283F48" w:rsidRPr="00283F48">
        <w:rPr>
          <w:rFonts w:ascii="Times New Roman" w:hAnsi="Times New Roman" w:cs="Times New Roman"/>
          <w:sz w:val="28"/>
          <w:szCs w:val="28"/>
        </w:rPr>
        <w:t>Песни Марии Васильевны Моисеевой являются ярким и значимым явлением музыкально-поэтического фольклора с.</w:t>
      </w:r>
      <w:r w:rsidR="00283F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3F48" w:rsidRPr="00283F48">
        <w:rPr>
          <w:rFonts w:ascii="Times New Roman" w:hAnsi="Times New Roman" w:cs="Times New Roman"/>
          <w:sz w:val="28"/>
          <w:szCs w:val="28"/>
        </w:rPr>
        <w:t>Пречистое</w:t>
      </w:r>
      <w:proofErr w:type="gramEnd"/>
      <w:r w:rsidR="00283F48" w:rsidRPr="00283F48">
        <w:rPr>
          <w:rFonts w:ascii="Times New Roman" w:hAnsi="Times New Roman" w:cs="Times New Roman"/>
          <w:sz w:val="28"/>
          <w:szCs w:val="28"/>
        </w:rPr>
        <w:t xml:space="preserve"> Ярославской области. </w:t>
      </w:r>
      <w:r w:rsidR="00E90B33" w:rsidRPr="00E90B33">
        <w:rPr>
          <w:rFonts w:ascii="Times New Roman" w:hAnsi="Times New Roman" w:cs="Times New Roman"/>
          <w:sz w:val="28"/>
          <w:szCs w:val="28"/>
        </w:rPr>
        <w:t xml:space="preserve">Пение Марии Васильевны Моисеевой отличается исключительной музыкальностью, ритмической гибкостью, тонким чувством меры и виртуозным владением голосом. </w:t>
      </w:r>
      <w:r w:rsidR="00283F48" w:rsidRPr="00283F48">
        <w:rPr>
          <w:rFonts w:ascii="Times New Roman" w:hAnsi="Times New Roman" w:cs="Times New Roman"/>
          <w:sz w:val="28"/>
          <w:szCs w:val="28"/>
        </w:rPr>
        <w:t>Притягательная сила голоса, глубина даёт возможность слушать, наслаждаться и погружаться в жизненную энергию музыкальных ритмов народной культуры.</w:t>
      </w:r>
      <w:r w:rsidR="00E3577B">
        <w:rPr>
          <w:rFonts w:ascii="Times New Roman" w:hAnsi="Times New Roman" w:cs="Times New Roman"/>
          <w:sz w:val="28"/>
          <w:szCs w:val="28"/>
        </w:rPr>
        <w:t xml:space="preserve"> </w:t>
      </w:r>
      <w:r w:rsidR="00283F48" w:rsidRPr="00283F48">
        <w:rPr>
          <w:rFonts w:ascii="Times New Roman" w:hAnsi="Times New Roman" w:cs="Times New Roman"/>
          <w:sz w:val="28"/>
          <w:szCs w:val="28"/>
        </w:rPr>
        <w:t>Такое богатство и разнообразие репертуара</w:t>
      </w:r>
      <w:r w:rsidR="00E3577B">
        <w:rPr>
          <w:rFonts w:ascii="Times New Roman" w:hAnsi="Times New Roman" w:cs="Times New Roman"/>
          <w:sz w:val="28"/>
          <w:szCs w:val="28"/>
        </w:rPr>
        <w:t xml:space="preserve"> помогает создать облик певицы, в </w:t>
      </w:r>
      <w:r w:rsidR="00283F48" w:rsidRPr="00283F48">
        <w:rPr>
          <w:rFonts w:ascii="Times New Roman" w:hAnsi="Times New Roman" w:cs="Times New Roman"/>
          <w:sz w:val="28"/>
          <w:szCs w:val="28"/>
        </w:rPr>
        <w:t xml:space="preserve">её исполнении хорошо сохранились исконные традиции музыкального фольклора </w:t>
      </w:r>
      <w:proofErr w:type="spellStart"/>
      <w:r w:rsidR="00283F48" w:rsidRPr="00283F4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283F48" w:rsidRPr="00283F4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283F48" w:rsidRPr="00283F48">
        <w:rPr>
          <w:rFonts w:ascii="Times New Roman" w:hAnsi="Times New Roman" w:cs="Times New Roman"/>
          <w:sz w:val="28"/>
          <w:szCs w:val="28"/>
        </w:rPr>
        <w:t>речистое</w:t>
      </w:r>
      <w:proofErr w:type="spellEnd"/>
      <w:r w:rsidR="00283F48" w:rsidRPr="00283F48">
        <w:rPr>
          <w:rFonts w:ascii="Times New Roman" w:hAnsi="Times New Roman" w:cs="Times New Roman"/>
          <w:sz w:val="28"/>
          <w:szCs w:val="28"/>
        </w:rPr>
        <w:t xml:space="preserve">. Важнейший параметр певческой речи определяет характерные диалектные особенности присущие в данной местности. </w:t>
      </w:r>
      <w:r w:rsidR="00E3577B" w:rsidRPr="00E3577B">
        <w:rPr>
          <w:rFonts w:ascii="Times New Roman" w:hAnsi="Times New Roman" w:cs="Times New Roman"/>
          <w:sz w:val="28"/>
          <w:szCs w:val="28"/>
        </w:rPr>
        <w:t xml:space="preserve">Диалектные особенности </w:t>
      </w:r>
      <w:r w:rsidR="00E3577B" w:rsidRPr="00E3577B">
        <w:rPr>
          <w:rFonts w:ascii="Times New Roman" w:hAnsi="Times New Roman" w:cs="Times New Roman"/>
          <w:sz w:val="28"/>
          <w:szCs w:val="28"/>
        </w:rPr>
        <w:lastRenderedPageBreak/>
        <w:t xml:space="preserve">выражаются в преобладании звука </w:t>
      </w:r>
      <w:proofErr w:type="gramStart"/>
      <w:r w:rsidR="00E3577B" w:rsidRPr="00E3577B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- вместо -е-: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миня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сибе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; в непоследовательном чередовании редуцированной и нередуцированной -о- (т. е. сочетании «оканья» и «аканья»):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маладой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, молодой,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дарогой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, дорого. В произношении окончаний происходит замена </w:t>
      </w:r>
      <w:proofErr w:type="gramStart"/>
      <w:r w:rsidR="00E3577B" w:rsidRPr="00E3577B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- на </w:t>
      </w:r>
      <w:r w:rsidR="00E3577B">
        <w:rPr>
          <w:rFonts w:ascii="Times New Roman" w:hAnsi="Times New Roman" w:cs="Times New Roman"/>
          <w:sz w:val="28"/>
          <w:szCs w:val="28"/>
        </w:rPr>
        <w:t>-а-</w:t>
      </w:r>
      <w:r w:rsidR="00E3577B" w:rsidRPr="00E3577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хорошай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пригожай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; -е- на -ё-: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гуляёт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девьёй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князём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; иногда такая замена происходит не только в окончании: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вёшний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бисёром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.  Отметим особенное, твердое произношение окончания в слове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 (в </w:t>
      </w:r>
      <w:proofErr w:type="gramStart"/>
      <w:r w:rsidR="00E3577B" w:rsidRPr="00E3577B">
        <w:rPr>
          <w:rFonts w:ascii="Times New Roman" w:hAnsi="Times New Roman" w:cs="Times New Roman"/>
          <w:sz w:val="28"/>
          <w:szCs w:val="28"/>
        </w:rPr>
        <w:t>лирической</w:t>
      </w:r>
      <w:proofErr w:type="gram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 «И скрылось солнышко из глаз»). Обильны огласовки, как в окончаниях: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машёт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(ы),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пляшёт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(ы), так и в середине слов: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пошум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>(ы)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ливаёт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свахон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(и)ка,  п(ы)лёткой. </w:t>
      </w:r>
      <w:r w:rsidR="00E3577B">
        <w:rPr>
          <w:rFonts w:ascii="Times New Roman" w:hAnsi="Times New Roman" w:cs="Times New Roman"/>
          <w:sz w:val="28"/>
          <w:szCs w:val="28"/>
        </w:rPr>
        <w:t>О</w:t>
      </w:r>
      <w:r w:rsidR="00E3577B" w:rsidRPr="00E3577B">
        <w:rPr>
          <w:rFonts w:ascii="Times New Roman" w:hAnsi="Times New Roman" w:cs="Times New Roman"/>
          <w:sz w:val="28"/>
          <w:szCs w:val="28"/>
        </w:rPr>
        <w:t xml:space="preserve">собенности исполнения: свободная исполнительская ритмика, микромелодика, </w:t>
      </w:r>
      <w:proofErr w:type="spellStart"/>
      <w:r w:rsidR="00E3577B" w:rsidRPr="00E3577B">
        <w:rPr>
          <w:rFonts w:ascii="Times New Roman" w:hAnsi="Times New Roman" w:cs="Times New Roman"/>
          <w:sz w:val="28"/>
          <w:szCs w:val="28"/>
        </w:rPr>
        <w:t>мелизматика</w:t>
      </w:r>
      <w:proofErr w:type="spellEnd"/>
      <w:r w:rsidR="00E3577B" w:rsidRPr="00E3577B"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F71326" w:rsidRPr="00F71326" w:rsidRDefault="00F71326" w:rsidP="00F713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326">
        <w:rPr>
          <w:rFonts w:ascii="Times New Roman" w:hAnsi="Times New Roman" w:cs="Times New Roman"/>
          <w:sz w:val="28"/>
          <w:szCs w:val="28"/>
        </w:rPr>
        <w:t xml:space="preserve">Жанровый срез оказался очень близок </w:t>
      </w:r>
      <w:proofErr w:type="spellStart"/>
      <w:r w:rsidRPr="00F71326">
        <w:rPr>
          <w:rFonts w:ascii="Times New Roman" w:hAnsi="Times New Roman" w:cs="Times New Roman"/>
          <w:sz w:val="28"/>
          <w:szCs w:val="28"/>
        </w:rPr>
        <w:t>угличской</w:t>
      </w:r>
      <w:proofErr w:type="spellEnd"/>
      <w:r w:rsidRPr="00F71326">
        <w:rPr>
          <w:rFonts w:ascii="Times New Roman" w:hAnsi="Times New Roman" w:cs="Times New Roman"/>
          <w:sz w:val="28"/>
          <w:szCs w:val="28"/>
        </w:rPr>
        <w:t xml:space="preserve"> песенной традиции, отраженной в постро</w:t>
      </w:r>
      <w:r>
        <w:rPr>
          <w:rFonts w:ascii="Times New Roman" w:hAnsi="Times New Roman" w:cs="Times New Roman"/>
          <w:sz w:val="28"/>
          <w:szCs w:val="28"/>
        </w:rPr>
        <w:t>ении издания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песен»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Pr="00F713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Лирические песни и</w:t>
      </w:r>
      <w:r w:rsidRPr="00F71326">
        <w:rPr>
          <w:rFonts w:ascii="Times New Roman" w:hAnsi="Times New Roman" w:cs="Times New Roman"/>
          <w:sz w:val="28"/>
          <w:szCs w:val="28"/>
        </w:rPr>
        <w:t xml:space="preserve"> количественно и качественно составляют ядро репертуара М. В. Моисеевой. В них раскрывается утонченный облик певицы: в исполнении протяжных она демонстрирует удивительно ювелирную вокальную технику, напоминающую кружевоплетение. </w:t>
      </w:r>
      <w:r w:rsidR="00183AD0">
        <w:rPr>
          <w:rFonts w:ascii="Times New Roman" w:hAnsi="Times New Roman" w:cs="Times New Roman"/>
          <w:sz w:val="28"/>
          <w:szCs w:val="28"/>
        </w:rPr>
        <w:t xml:space="preserve"> К</w:t>
      </w:r>
      <w:r w:rsidRPr="00F71326">
        <w:rPr>
          <w:rFonts w:ascii="Times New Roman" w:hAnsi="Times New Roman" w:cs="Times New Roman"/>
          <w:sz w:val="28"/>
          <w:szCs w:val="28"/>
        </w:rPr>
        <w:t xml:space="preserve">лассические образцы </w:t>
      </w:r>
      <w:r w:rsidR="00183A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1326">
        <w:rPr>
          <w:rFonts w:ascii="Times New Roman" w:hAnsi="Times New Roman" w:cs="Times New Roman"/>
          <w:sz w:val="28"/>
          <w:szCs w:val="28"/>
        </w:rPr>
        <w:t>протяжных</w:t>
      </w:r>
      <w:proofErr w:type="gramEnd"/>
      <w:r w:rsidRPr="00F71326">
        <w:rPr>
          <w:rFonts w:ascii="Times New Roman" w:hAnsi="Times New Roman" w:cs="Times New Roman"/>
          <w:sz w:val="28"/>
          <w:szCs w:val="28"/>
        </w:rPr>
        <w:t xml:space="preserve">: «Вспомни, вздумай мои ты </w:t>
      </w:r>
      <w:proofErr w:type="spellStart"/>
      <w:r w:rsidRPr="00F71326">
        <w:rPr>
          <w:rFonts w:ascii="Times New Roman" w:hAnsi="Times New Roman" w:cs="Times New Roman"/>
          <w:sz w:val="28"/>
          <w:szCs w:val="28"/>
        </w:rPr>
        <w:t>хорошай</w:t>
      </w:r>
      <w:proofErr w:type="spellEnd"/>
      <w:r w:rsidRPr="00F71326">
        <w:rPr>
          <w:rFonts w:ascii="Times New Roman" w:hAnsi="Times New Roman" w:cs="Times New Roman"/>
          <w:sz w:val="28"/>
          <w:szCs w:val="28"/>
        </w:rPr>
        <w:t xml:space="preserve">», «Подуй, подуй </w:t>
      </w:r>
      <w:proofErr w:type="spellStart"/>
      <w:r w:rsidRPr="00F71326">
        <w:rPr>
          <w:rFonts w:ascii="Times New Roman" w:hAnsi="Times New Roman" w:cs="Times New Roman"/>
          <w:sz w:val="28"/>
          <w:szCs w:val="28"/>
        </w:rPr>
        <w:t>черёмушку</w:t>
      </w:r>
      <w:proofErr w:type="spellEnd"/>
      <w:r w:rsidRPr="00F71326">
        <w:rPr>
          <w:rFonts w:ascii="Times New Roman" w:hAnsi="Times New Roman" w:cs="Times New Roman"/>
          <w:sz w:val="28"/>
          <w:szCs w:val="28"/>
        </w:rPr>
        <w:t xml:space="preserve">»; песни, относящиеся к слою ранней лирики: «Ой, что за </w:t>
      </w:r>
      <w:proofErr w:type="spellStart"/>
      <w:r w:rsidRPr="00F71326">
        <w:rPr>
          <w:rFonts w:ascii="Times New Roman" w:hAnsi="Times New Roman" w:cs="Times New Roman"/>
          <w:sz w:val="28"/>
          <w:szCs w:val="28"/>
        </w:rPr>
        <w:t>травонька</w:t>
      </w:r>
      <w:proofErr w:type="spellEnd"/>
      <w:r w:rsidRPr="00F71326">
        <w:rPr>
          <w:rFonts w:ascii="Times New Roman" w:hAnsi="Times New Roman" w:cs="Times New Roman"/>
          <w:sz w:val="28"/>
          <w:szCs w:val="28"/>
        </w:rPr>
        <w:t xml:space="preserve">», «Эй, вы </w:t>
      </w:r>
      <w:proofErr w:type="spellStart"/>
      <w:r w:rsidRPr="00F71326">
        <w:rPr>
          <w:rFonts w:ascii="Times New Roman" w:hAnsi="Times New Roman" w:cs="Times New Roman"/>
          <w:sz w:val="28"/>
          <w:szCs w:val="28"/>
        </w:rPr>
        <w:t>малодчики</w:t>
      </w:r>
      <w:proofErr w:type="spellEnd"/>
      <w:r w:rsidRPr="00F71326">
        <w:rPr>
          <w:rFonts w:ascii="Times New Roman" w:hAnsi="Times New Roman" w:cs="Times New Roman"/>
          <w:sz w:val="28"/>
          <w:szCs w:val="28"/>
        </w:rPr>
        <w:t xml:space="preserve"> дружки </w:t>
      </w:r>
      <w:proofErr w:type="spellStart"/>
      <w:r w:rsidRPr="00F71326">
        <w:rPr>
          <w:rFonts w:ascii="Times New Roman" w:hAnsi="Times New Roman" w:cs="Times New Roman"/>
          <w:sz w:val="28"/>
          <w:szCs w:val="28"/>
        </w:rPr>
        <w:t>нончи</w:t>
      </w:r>
      <w:proofErr w:type="spellEnd"/>
      <w:r w:rsidRPr="00F7132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71326">
        <w:rPr>
          <w:rFonts w:ascii="Times New Roman" w:hAnsi="Times New Roman" w:cs="Times New Roman"/>
          <w:sz w:val="28"/>
          <w:szCs w:val="28"/>
        </w:rPr>
        <w:t>жанитесь</w:t>
      </w:r>
      <w:proofErr w:type="spellEnd"/>
      <w:r w:rsidRPr="00F71326">
        <w:rPr>
          <w:rFonts w:ascii="Times New Roman" w:hAnsi="Times New Roman" w:cs="Times New Roman"/>
          <w:sz w:val="28"/>
          <w:szCs w:val="28"/>
        </w:rPr>
        <w:t xml:space="preserve">»; а также поздняя лирика, городские романсы, в том числе «жестокие». </w:t>
      </w:r>
    </w:p>
    <w:p w:rsidR="00F71326" w:rsidRPr="00F71326" w:rsidRDefault="00183AD0" w:rsidP="00F713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71326" w:rsidRPr="00F71326">
        <w:rPr>
          <w:rFonts w:ascii="Times New Roman" w:hAnsi="Times New Roman" w:cs="Times New Roman"/>
          <w:sz w:val="28"/>
          <w:szCs w:val="28"/>
        </w:rPr>
        <w:t>вадебные песни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71326" w:rsidRPr="00F71326">
        <w:rPr>
          <w:rFonts w:ascii="Times New Roman" w:hAnsi="Times New Roman" w:cs="Times New Roman"/>
          <w:sz w:val="28"/>
          <w:szCs w:val="28"/>
        </w:rPr>
        <w:t xml:space="preserve"> Поскольку мы не располагаем описанием свадебного обряда и подробным этнографическим комментарием, они условно разделены на две группы: лирических, «</w:t>
      </w:r>
      <w:proofErr w:type="spellStart"/>
      <w:r w:rsidR="00F71326" w:rsidRPr="00F71326">
        <w:rPr>
          <w:rFonts w:ascii="Times New Roman" w:hAnsi="Times New Roman" w:cs="Times New Roman"/>
          <w:sz w:val="28"/>
          <w:szCs w:val="28"/>
        </w:rPr>
        <w:t>девичных</w:t>
      </w:r>
      <w:proofErr w:type="spellEnd"/>
      <w:proofErr w:type="gramStart"/>
      <w:r w:rsidR="00F71326" w:rsidRPr="00F71326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F71326" w:rsidRPr="00F71326">
        <w:rPr>
          <w:rFonts w:ascii="Times New Roman" w:hAnsi="Times New Roman" w:cs="Times New Roman"/>
          <w:sz w:val="28"/>
          <w:szCs w:val="28"/>
        </w:rPr>
        <w:t xml:space="preserve">исполнявшихся до венца, («Не в </w:t>
      </w:r>
      <w:proofErr w:type="spellStart"/>
      <w:r w:rsidR="00F71326" w:rsidRPr="00F71326">
        <w:rPr>
          <w:rFonts w:ascii="Times New Roman" w:hAnsi="Times New Roman" w:cs="Times New Roman"/>
          <w:sz w:val="28"/>
          <w:szCs w:val="28"/>
        </w:rPr>
        <w:t>трубоньку</w:t>
      </w:r>
      <w:proofErr w:type="spellEnd"/>
      <w:r w:rsidR="00F71326" w:rsidRPr="00F71326">
        <w:rPr>
          <w:rFonts w:ascii="Times New Roman" w:hAnsi="Times New Roman" w:cs="Times New Roman"/>
          <w:sz w:val="28"/>
          <w:szCs w:val="28"/>
        </w:rPr>
        <w:t xml:space="preserve"> трубила», «Ходила по лесу», «</w:t>
      </w:r>
      <w:proofErr w:type="spellStart"/>
      <w:r w:rsidR="00F71326" w:rsidRPr="00F71326">
        <w:rPr>
          <w:rFonts w:ascii="Times New Roman" w:hAnsi="Times New Roman" w:cs="Times New Roman"/>
          <w:sz w:val="28"/>
          <w:szCs w:val="28"/>
        </w:rPr>
        <w:t>Пододти</w:t>
      </w:r>
      <w:proofErr w:type="spellEnd"/>
      <w:r w:rsidR="00F71326" w:rsidRPr="00F71326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71326" w:rsidRPr="00F71326">
        <w:rPr>
          <w:rFonts w:ascii="Times New Roman" w:hAnsi="Times New Roman" w:cs="Times New Roman"/>
          <w:sz w:val="28"/>
          <w:szCs w:val="28"/>
        </w:rPr>
        <w:t>подступитися</w:t>
      </w:r>
      <w:proofErr w:type="spellEnd"/>
      <w:r w:rsidR="00F71326" w:rsidRPr="00F71326">
        <w:rPr>
          <w:rFonts w:ascii="Times New Roman" w:hAnsi="Times New Roman" w:cs="Times New Roman"/>
          <w:sz w:val="28"/>
          <w:szCs w:val="28"/>
        </w:rPr>
        <w:t xml:space="preserve">») и величальных («Уж, как кто у нас при свадьбе хорош», «Кто в пиру хороший, кто в пиру пригожий»). </w:t>
      </w:r>
    </w:p>
    <w:p w:rsidR="00F71326" w:rsidRPr="00F71326" w:rsidRDefault="00F71326" w:rsidP="00F713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326">
        <w:rPr>
          <w:rFonts w:ascii="Times New Roman" w:hAnsi="Times New Roman" w:cs="Times New Roman"/>
          <w:sz w:val="28"/>
          <w:szCs w:val="28"/>
        </w:rPr>
        <w:t xml:space="preserve">Хороводные песни представлены всего двумя </w:t>
      </w:r>
      <w:r w:rsidR="00183AD0">
        <w:rPr>
          <w:rFonts w:ascii="Times New Roman" w:hAnsi="Times New Roman" w:cs="Times New Roman"/>
          <w:sz w:val="28"/>
          <w:szCs w:val="28"/>
        </w:rPr>
        <w:t>песнями</w:t>
      </w:r>
      <w:proofErr w:type="gramStart"/>
      <w:r w:rsidR="00183AD0">
        <w:rPr>
          <w:rFonts w:ascii="Times New Roman" w:hAnsi="Times New Roman" w:cs="Times New Roman"/>
          <w:sz w:val="28"/>
          <w:szCs w:val="28"/>
        </w:rPr>
        <w:t xml:space="preserve"> </w:t>
      </w:r>
      <w:r w:rsidRPr="00F71326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71326">
        <w:rPr>
          <w:rFonts w:ascii="Times New Roman" w:hAnsi="Times New Roman" w:cs="Times New Roman"/>
          <w:sz w:val="28"/>
          <w:szCs w:val="28"/>
        </w:rPr>
        <w:t xml:space="preserve"> «Из-под камешка </w:t>
      </w:r>
      <w:proofErr w:type="gramStart"/>
      <w:r w:rsidRPr="00F71326">
        <w:rPr>
          <w:rFonts w:ascii="Times New Roman" w:hAnsi="Times New Roman" w:cs="Times New Roman"/>
          <w:sz w:val="28"/>
          <w:szCs w:val="28"/>
        </w:rPr>
        <w:t>быстра река бежит</w:t>
      </w:r>
      <w:proofErr w:type="gramEnd"/>
      <w:r w:rsidRPr="00F71326">
        <w:rPr>
          <w:rFonts w:ascii="Times New Roman" w:hAnsi="Times New Roman" w:cs="Times New Roman"/>
          <w:sz w:val="28"/>
          <w:szCs w:val="28"/>
        </w:rPr>
        <w:t xml:space="preserve">» с вариантом напева и «Вдоль по морю, морю </w:t>
      </w:r>
      <w:proofErr w:type="spellStart"/>
      <w:r w:rsidRPr="00F71326">
        <w:rPr>
          <w:rFonts w:ascii="Times New Roman" w:hAnsi="Times New Roman" w:cs="Times New Roman"/>
          <w:sz w:val="28"/>
          <w:szCs w:val="28"/>
        </w:rPr>
        <w:t>синяму</w:t>
      </w:r>
      <w:proofErr w:type="spellEnd"/>
      <w:r w:rsidRPr="00F7132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71326" w:rsidRDefault="00183AD0" w:rsidP="00F713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71326" w:rsidRPr="00F71326">
        <w:rPr>
          <w:rFonts w:ascii="Times New Roman" w:hAnsi="Times New Roman" w:cs="Times New Roman"/>
          <w:sz w:val="28"/>
          <w:szCs w:val="28"/>
        </w:rPr>
        <w:t>астуш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F71326" w:rsidRPr="00F713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кадрильные песни</w:t>
      </w:r>
      <w:r w:rsidR="00F71326" w:rsidRPr="00F71326">
        <w:rPr>
          <w:rFonts w:ascii="Times New Roman" w:hAnsi="Times New Roman" w:cs="Times New Roman"/>
          <w:sz w:val="28"/>
          <w:szCs w:val="28"/>
        </w:rPr>
        <w:t>; обычно соседствовавшие на гуляниях. Они чрезвычайно интересны в плане исполнительском – Мария Васильевна демонстрирует свободное варьирование, ритмическое и мелодическое, а также подвижное соотношение поэтического и музыкального компонентов текста между собой.</w:t>
      </w:r>
    </w:p>
    <w:p w:rsidR="00283F48" w:rsidRDefault="00283F48" w:rsidP="00E357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3F48">
        <w:rPr>
          <w:rFonts w:ascii="Times New Roman" w:hAnsi="Times New Roman" w:cs="Times New Roman"/>
          <w:sz w:val="28"/>
          <w:szCs w:val="28"/>
        </w:rPr>
        <w:lastRenderedPageBreak/>
        <w:t xml:space="preserve">Несмотря на то, что Ярославская область является центральным регионом России, в напевах Марии Васильевны, особенно в напевах лирических песен, обнаруживаются некоторые черты, </w:t>
      </w:r>
      <w:proofErr w:type="gramStart"/>
      <w:r w:rsidRPr="00283F48">
        <w:rPr>
          <w:rFonts w:ascii="Times New Roman" w:hAnsi="Times New Roman" w:cs="Times New Roman"/>
          <w:sz w:val="28"/>
          <w:szCs w:val="28"/>
        </w:rPr>
        <w:t>свойственные для напевов</w:t>
      </w:r>
      <w:proofErr w:type="gramEnd"/>
      <w:r w:rsidRPr="00283F48">
        <w:rPr>
          <w:rFonts w:ascii="Times New Roman" w:hAnsi="Times New Roman" w:cs="Times New Roman"/>
          <w:sz w:val="28"/>
          <w:szCs w:val="28"/>
        </w:rPr>
        <w:t xml:space="preserve"> Северо-Западных регионов. Это говорит о близости границ северных регионов (Вологодской, Архангельской областей). Одной из характерных особенностей является типичный для Северо-Западных лирических песен квинтовый и секстовый зачин, а также </w:t>
      </w:r>
      <w:proofErr w:type="spellStart"/>
      <w:r w:rsidRPr="00283F48">
        <w:rPr>
          <w:rFonts w:ascii="Times New Roman" w:hAnsi="Times New Roman" w:cs="Times New Roman"/>
          <w:sz w:val="28"/>
          <w:szCs w:val="28"/>
        </w:rPr>
        <w:t>кадансовый</w:t>
      </w:r>
      <w:proofErr w:type="spellEnd"/>
      <w:r w:rsidRPr="00283F48">
        <w:rPr>
          <w:rFonts w:ascii="Times New Roman" w:hAnsi="Times New Roman" w:cs="Times New Roman"/>
          <w:sz w:val="28"/>
          <w:szCs w:val="28"/>
        </w:rPr>
        <w:t xml:space="preserve"> оборот, представляющий собой нисходящее движение терциями к главному устойчивому звуку («Ой, вы молодчики дружки </w:t>
      </w:r>
      <w:proofErr w:type="spellStart"/>
      <w:r w:rsidRPr="00283F48">
        <w:rPr>
          <w:rFonts w:ascii="Times New Roman" w:hAnsi="Times New Roman" w:cs="Times New Roman"/>
          <w:sz w:val="28"/>
          <w:szCs w:val="28"/>
        </w:rPr>
        <w:t>нончи</w:t>
      </w:r>
      <w:proofErr w:type="spellEnd"/>
      <w:r w:rsidRPr="00283F4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83F48">
        <w:rPr>
          <w:rFonts w:ascii="Times New Roman" w:hAnsi="Times New Roman" w:cs="Times New Roman"/>
          <w:sz w:val="28"/>
          <w:szCs w:val="28"/>
        </w:rPr>
        <w:t>жанитесь</w:t>
      </w:r>
      <w:proofErr w:type="spellEnd"/>
      <w:r w:rsidRPr="00283F48">
        <w:rPr>
          <w:rFonts w:ascii="Times New Roman" w:hAnsi="Times New Roman" w:cs="Times New Roman"/>
          <w:sz w:val="28"/>
          <w:szCs w:val="28"/>
        </w:rPr>
        <w:t xml:space="preserve">»). Общей стилевой особенностью исполнения является высокое </w:t>
      </w:r>
      <w:proofErr w:type="spellStart"/>
      <w:r w:rsidRPr="00283F48">
        <w:rPr>
          <w:rFonts w:ascii="Times New Roman" w:hAnsi="Times New Roman" w:cs="Times New Roman"/>
          <w:sz w:val="28"/>
          <w:szCs w:val="28"/>
        </w:rPr>
        <w:t>тесситурное</w:t>
      </w:r>
      <w:proofErr w:type="spellEnd"/>
      <w:r w:rsidRPr="00283F48">
        <w:rPr>
          <w:rFonts w:ascii="Times New Roman" w:hAnsi="Times New Roman" w:cs="Times New Roman"/>
          <w:sz w:val="28"/>
          <w:szCs w:val="28"/>
        </w:rPr>
        <w:t xml:space="preserve"> звучание, представляющее собой исполнение во 2 октаве, в головном регистре.</w:t>
      </w:r>
    </w:p>
    <w:p w:rsidR="00183AD0" w:rsidRDefault="00183AD0" w:rsidP="00183AD0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83AD0" w:rsidRPr="00183AD0" w:rsidRDefault="00183AD0" w:rsidP="00183AD0">
      <w:pPr>
        <w:pageBreakBefore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183AD0"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Лирические</w:t>
      </w:r>
    </w:p>
    <w:p w:rsidR="00183AD0" w:rsidRPr="00183AD0" w:rsidRDefault="00183AD0" w:rsidP="00183AD0">
      <w:pPr>
        <w:numPr>
          <w:ilvl w:val="0"/>
          <w:numId w:val="1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Вспомни,  вздумай мой ты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хорошай</w:t>
      </w:r>
      <w:proofErr w:type="spellEnd"/>
    </w:p>
    <w:p w:rsidR="00183AD0" w:rsidRPr="00183AD0" w:rsidRDefault="00183AD0" w:rsidP="00183AD0">
      <w:pPr>
        <w:tabs>
          <w:tab w:val="left" w:pos="1413"/>
        </w:tabs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800475"/>
            <wp:effectExtent l="0" t="0" r="0" b="9525"/>
            <wp:docPr id="1" name="Рисунок 1" descr="Вспом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помн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rPr>
          <w:rFonts w:ascii="Times New Roman" w:eastAsia="MS Mincho" w:hAnsi="Times New Roman" w:cs="Times New Roman"/>
          <w:sz w:val="28"/>
          <w:szCs w:val="28"/>
        </w:rPr>
      </w:pPr>
    </w:p>
    <w:p w:rsidR="00183AD0" w:rsidRPr="00183AD0" w:rsidRDefault="00183AD0" w:rsidP="00183AD0">
      <w:pPr>
        <w:numPr>
          <w:ilvl w:val="0"/>
          <w:numId w:val="2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Вспомни, вздумай мой ты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хорошай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628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Нашу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прежную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любовь.</w:t>
      </w:r>
    </w:p>
    <w:p w:rsidR="00183AD0" w:rsidRPr="00183AD0" w:rsidRDefault="00183AD0" w:rsidP="00183AD0">
      <w:pPr>
        <w:ind w:left="72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И как с тобой-то мы обещались</w:t>
      </w:r>
    </w:p>
    <w:p w:rsidR="00183AD0" w:rsidRPr="00183AD0" w:rsidRDefault="00183AD0" w:rsidP="00183AD0">
      <w:pPr>
        <w:ind w:left="2628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Вечно друг друга любить.</w:t>
      </w: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pStyle w:val="a8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Подуй, подуй </w:t>
      </w:r>
      <w:proofErr w:type="spellStart"/>
      <w:r>
        <w:rPr>
          <w:rFonts w:ascii="Times New Roman" w:hAnsi="Times New Roman"/>
          <w:b/>
          <w:sz w:val="28"/>
          <w:szCs w:val="28"/>
        </w:rPr>
        <w:t>черёмушку</w:t>
      </w:r>
      <w:proofErr w:type="spellEnd"/>
    </w:p>
    <w:p w:rsidR="00183AD0" w:rsidRDefault="00183AD0" w:rsidP="00183AD0">
      <w:pPr>
        <w:pStyle w:val="a8"/>
        <w:ind w:left="2912"/>
        <w:rPr>
          <w:rFonts w:ascii="Times New Roman" w:hAnsi="Times New Roman"/>
          <w:b/>
          <w:sz w:val="28"/>
          <w:szCs w:val="28"/>
        </w:rPr>
      </w:pPr>
    </w:p>
    <w:p w:rsidR="00183AD0" w:rsidRPr="00060FE4" w:rsidRDefault="00183AD0" w:rsidP="00183AD0">
      <w:pPr>
        <w:pStyle w:val="a8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6950" cy="4705350"/>
            <wp:effectExtent l="0" t="0" r="0" b="0"/>
            <wp:docPr id="2" name="Рисунок 2" descr="Поду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у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Default="00183AD0" w:rsidP="00183AD0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</w:p>
    <w:p w:rsidR="00183AD0" w:rsidRDefault="00183AD0" w:rsidP="00183AD0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</w:p>
    <w:p w:rsidR="00183AD0" w:rsidRDefault="00183AD0" w:rsidP="00183AD0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</w:p>
    <w:p w:rsidR="00183AD0" w:rsidRPr="00C678FE" w:rsidRDefault="00183AD0" w:rsidP="00183AD0">
      <w:pPr>
        <w:pStyle w:val="a8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678FE">
        <w:rPr>
          <w:rFonts w:ascii="Times New Roman" w:hAnsi="Times New Roman"/>
          <w:sz w:val="24"/>
          <w:szCs w:val="24"/>
        </w:rPr>
        <w:t xml:space="preserve">Подуй, подуй </w:t>
      </w:r>
      <w:proofErr w:type="spellStart"/>
      <w:r w:rsidRPr="00C678FE">
        <w:rPr>
          <w:rFonts w:ascii="Times New Roman" w:hAnsi="Times New Roman"/>
          <w:sz w:val="24"/>
          <w:szCs w:val="24"/>
        </w:rPr>
        <w:t>черёмушку</w:t>
      </w:r>
      <w:proofErr w:type="spellEnd"/>
      <w:r w:rsidRPr="00C678FE">
        <w:rPr>
          <w:rFonts w:ascii="Times New Roman" w:hAnsi="Times New Roman"/>
          <w:sz w:val="24"/>
          <w:szCs w:val="24"/>
        </w:rPr>
        <w:t>,</w:t>
      </w:r>
    </w:p>
    <w:p w:rsidR="00183AD0" w:rsidRPr="00C678FE" w:rsidRDefault="00183AD0" w:rsidP="00183AD0">
      <w:pPr>
        <w:pStyle w:val="a8"/>
        <w:ind w:left="4186" w:firstLine="62"/>
        <w:rPr>
          <w:rFonts w:ascii="Times New Roman" w:hAnsi="Times New Roman"/>
          <w:sz w:val="24"/>
          <w:szCs w:val="24"/>
        </w:rPr>
      </w:pPr>
      <w:proofErr w:type="spellStart"/>
      <w:r w:rsidRPr="00C678FE">
        <w:rPr>
          <w:rFonts w:ascii="Times New Roman" w:hAnsi="Times New Roman"/>
          <w:sz w:val="24"/>
          <w:szCs w:val="24"/>
        </w:rPr>
        <w:t>Вёшный</w:t>
      </w:r>
      <w:proofErr w:type="spellEnd"/>
      <w:r w:rsidRPr="00C678FE">
        <w:rPr>
          <w:rFonts w:ascii="Times New Roman" w:hAnsi="Times New Roman"/>
          <w:sz w:val="24"/>
          <w:szCs w:val="24"/>
        </w:rPr>
        <w:t xml:space="preserve"> ветерок</w:t>
      </w:r>
    </w:p>
    <w:p w:rsidR="00183AD0" w:rsidRDefault="00183AD0" w:rsidP="00183AD0">
      <w:pPr>
        <w:pStyle w:val="a8"/>
        <w:ind w:left="4186" w:firstLine="62"/>
        <w:rPr>
          <w:rFonts w:ascii="Times New Roman" w:hAnsi="Times New Roman"/>
          <w:sz w:val="24"/>
          <w:szCs w:val="24"/>
        </w:rPr>
      </w:pPr>
      <w:proofErr w:type="spellStart"/>
      <w:r w:rsidRPr="00C678FE">
        <w:rPr>
          <w:rFonts w:ascii="Times New Roman" w:hAnsi="Times New Roman"/>
          <w:sz w:val="24"/>
          <w:szCs w:val="24"/>
        </w:rPr>
        <w:t>Вёшный</w:t>
      </w:r>
      <w:proofErr w:type="spellEnd"/>
      <w:r w:rsidRPr="00C678FE">
        <w:rPr>
          <w:rFonts w:ascii="Times New Roman" w:hAnsi="Times New Roman"/>
          <w:sz w:val="24"/>
          <w:szCs w:val="24"/>
        </w:rPr>
        <w:t xml:space="preserve"> ветерок.</w:t>
      </w:r>
    </w:p>
    <w:p w:rsidR="00183AD0" w:rsidRPr="00C678FE" w:rsidRDefault="00183AD0" w:rsidP="00183AD0">
      <w:pPr>
        <w:pStyle w:val="a8"/>
        <w:ind w:left="4186" w:firstLine="62"/>
        <w:rPr>
          <w:rFonts w:ascii="Times New Roman" w:hAnsi="Times New Roman"/>
          <w:sz w:val="24"/>
          <w:szCs w:val="24"/>
        </w:rPr>
      </w:pPr>
    </w:p>
    <w:p w:rsidR="00183AD0" w:rsidRPr="00C678FE" w:rsidRDefault="00183AD0" w:rsidP="00183AD0">
      <w:pPr>
        <w:pStyle w:val="a8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678FE">
        <w:rPr>
          <w:rFonts w:ascii="Times New Roman" w:hAnsi="Times New Roman"/>
          <w:sz w:val="24"/>
          <w:szCs w:val="24"/>
        </w:rPr>
        <w:t>Раздуй, раздуй зелёную</w:t>
      </w:r>
    </w:p>
    <w:p w:rsidR="00183AD0" w:rsidRPr="00C678FE" w:rsidRDefault="00183AD0" w:rsidP="00183AD0">
      <w:pPr>
        <w:pStyle w:val="a8"/>
        <w:ind w:left="4186" w:firstLine="62"/>
        <w:rPr>
          <w:rFonts w:ascii="Times New Roman" w:hAnsi="Times New Roman"/>
          <w:sz w:val="24"/>
          <w:szCs w:val="24"/>
        </w:rPr>
      </w:pPr>
      <w:r w:rsidRPr="00C678FE">
        <w:rPr>
          <w:rFonts w:ascii="Times New Roman" w:hAnsi="Times New Roman"/>
          <w:sz w:val="24"/>
          <w:szCs w:val="24"/>
        </w:rPr>
        <w:t>В зелёно</w:t>
      </w:r>
      <w:proofErr w:type="gramStart"/>
      <w:r w:rsidRPr="00C678FE">
        <w:rPr>
          <w:rFonts w:ascii="Times New Roman" w:hAnsi="Times New Roman"/>
          <w:sz w:val="24"/>
          <w:szCs w:val="24"/>
        </w:rPr>
        <w:t>м(</w:t>
      </w:r>
      <w:proofErr w:type="gramEnd"/>
      <w:r w:rsidRPr="00C678FE">
        <w:rPr>
          <w:rFonts w:ascii="Times New Roman" w:hAnsi="Times New Roman"/>
          <w:sz w:val="24"/>
          <w:szCs w:val="24"/>
        </w:rPr>
        <w:t>ы) саду.</w:t>
      </w: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Ой, что за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травонька</w:t>
      </w:r>
      <w:proofErr w:type="spellEnd"/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1725" cy="4695825"/>
            <wp:effectExtent l="0" t="0" r="9525" b="9525"/>
            <wp:docPr id="27" name="Рисунок 27" descr="травонька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вонька гото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4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Ой, что за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травонька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в поле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за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мура…</w:t>
      </w:r>
    </w:p>
    <w:p w:rsidR="00183AD0" w:rsidRPr="00183AD0" w:rsidRDefault="00183AD0" w:rsidP="00183AD0">
      <w:pPr>
        <w:ind w:left="4481" w:firstLine="47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 Ах, за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муравая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4481" w:firstLine="475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4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За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муравая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ои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ли-да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травка день растёт,*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Ой, травка день растёт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ноченику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але…</w:t>
      </w:r>
    </w:p>
    <w:p w:rsidR="00183AD0" w:rsidRPr="00183AD0" w:rsidRDefault="00183AD0" w:rsidP="00183AD0">
      <w:pPr>
        <w:ind w:left="4620" w:firstLine="336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Ах, ночь алеется.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183AD0">
        <w:rPr>
          <w:rFonts w:ascii="Times New Roman" w:eastAsia="MS Mincho" w:hAnsi="Times New Roman" w:cs="Times New Roman"/>
          <w:b/>
          <w:sz w:val="24"/>
          <w:szCs w:val="24"/>
        </w:rPr>
        <w:t>*</w:t>
      </w:r>
      <w:r w:rsidRPr="00183AD0">
        <w:rPr>
          <w:rFonts w:ascii="Times New Roman" w:eastAsia="MS Mincho" w:hAnsi="Times New Roman" w:cs="Times New Roman"/>
          <w:i/>
          <w:sz w:val="24"/>
          <w:szCs w:val="24"/>
        </w:rPr>
        <w:t xml:space="preserve">Первая строфа ненормативная. Вторая строфа начинается цепным повтором, пропетым чуть быстрее и в свободном ритме. Вероятно, по этому образцу </w:t>
      </w:r>
      <w:proofErr w:type="spellStart"/>
      <w:r w:rsidRPr="00183AD0">
        <w:rPr>
          <w:rFonts w:ascii="Times New Roman" w:eastAsia="MS Mincho" w:hAnsi="Times New Roman" w:cs="Times New Roman"/>
          <w:i/>
          <w:sz w:val="24"/>
          <w:szCs w:val="24"/>
        </w:rPr>
        <w:t>пропевались</w:t>
      </w:r>
      <w:proofErr w:type="spellEnd"/>
      <w:r w:rsidRPr="00183AD0">
        <w:rPr>
          <w:rFonts w:ascii="Times New Roman" w:eastAsia="MS Mincho" w:hAnsi="Times New Roman" w:cs="Times New Roman"/>
          <w:i/>
          <w:sz w:val="24"/>
          <w:szCs w:val="24"/>
        </w:rPr>
        <w:t xml:space="preserve"> остальные строфы.</w:t>
      </w:r>
    </w:p>
    <w:p w:rsid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Эй, вы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малодчики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дружки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нончи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не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жанитесь</w:t>
      </w:r>
      <w:proofErr w:type="spellEnd"/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9325" cy="4619625"/>
            <wp:effectExtent l="0" t="0" r="9525" b="9525"/>
            <wp:docPr id="26" name="Рисунок 26" descr="Молод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лодчи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5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Эй, вы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малодчики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дружки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нончи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не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жанитесь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061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Погуляй-коте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нонешный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один годок.</w:t>
      </w:r>
    </w:p>
    <w:p w:rsidR="00183AD0" w:rsidRPr="00183AD0" w:rsidRDefault="00183AD0" w:rsidP="00183AD0">
      <w:pPr>
        <w:ind w:left="2061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Погуляй-коте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нонешный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один годок.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5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Ой, зачем девушкам замуж было торопиться.</w:t>
      </w:r>
    </w:p>
    <w:p w:rsidR="00183AD0" w:rsidRPr="00183AD0" w:rsidRDefault="00183AD0" w:rsidP="00183AD0">
      <w:pPr>
        <w:ind w:left="2061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Жить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девушках очень было хорошо.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 И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ветерочи</w:t>
      </w:r>
      <w:proofErr w:type="gram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к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(</w:t>
      </w:r>
      <w:proofErr w:type="gram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ы) подувает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1725" cy="5514975"/>
            <wp:effectExtent l="0" t="0" r="9525" b="9525"/>
            <wp:docPr id="25" name="Рисунок 25" descr="И ветеро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 ветерочи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0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ветерочи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к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ы) подувает,</w:t>
      </w:r>
    </w:p>
    <w:p w:rsidR="00183AD0" w:rsidRPr="00183AD0" w:rsidRDefault="00183AD0" w:rsidP="00183AD0">
      <w:pPr>
        <w:ind w:left="3054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Сад зелёненькой да шумит.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0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 про то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мой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милой не знает,</w:t>
      </w:r>
    </w:p>
    <w:p w:rsidR="00183AD0" w:rsidRPr="00183AD0" w:rsidRDefault="00183AD0" w:rsidP="00183AD0">
      <w:pPr>
        <w:ind w:left="3054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Что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которова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я буду любить.</w:t>
      </w:r>
    </w:p>
    <w:p w:rsidR="00183AD0" w:rsidRPr="00183AD0" w:rsidRDefault="00183AD0" w:rsidP="00183AD0">
      <w:pPr>
        <w:ind w:left="3054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Про то мой миленькой не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з(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ы)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нает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3054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Что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которова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я буду любить.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i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i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Вниз по матушке по Волге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5734050"/>
            <wp:effectExtent l="0" t="0" r="0" b="0"/>
            <wp:docPr id="24" name="Рисунок 24" descr="Вниз по матуш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низ по матушк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7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Вниз по матушке по Волге, по Волге,</w:t>
      </w:r>
    </w:p>
    <w:p w:rsidR="00183AD0" w:rsidRPr="00183AD0" w:rsidRDefault="00183AD0" w:rsidP="00183AD0">
      <w:pPr>
        <w:ind w:left="248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По широкому раздолью, раздолью.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7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Взволновалася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погода, погода</w:t>
      </w:r>
    </w:p>
    <w:p w:rsidR="00183AD0" w:rsidRPr="00183AD0" w:rsidRDefault="00183AD0" w:rsidP="00183AD0">
      <w:pPr>
        <w:ind w:left="248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Погодушка немала… немалая. 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7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Не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чево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в волнах не видно, не видно,</w:t>
      </w:r>
    </w:p>
    <w:p w:rsidR="00183AD0" w:rsidRPr="00183AD0" w:rsidRDefault="00183AD0" w:rsidP="00183AD0">
      <w:pPr>
        <w:ind w:left="248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Только лодочка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че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р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ы)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неет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чер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(ы)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неет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 Солнце скрылось за горами, где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тварилась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тишина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3810000"/>
            <wp:effectExtent l="0" t="0" r="9525" b="0"/>
            <wp:docPr id="23" name="Рисунок 23" descr="Солнце скрыл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лнце скрылос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6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Солнце скрылось за горами, где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тварилась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тишина,</w:t>
      </w:r>
    </w:p>
    <w:p w:rsidR="00183AD0" w:rsidRPr="00183AD0" w:rsidRDefault="00183AD0" w:rsidP="00183AD0">
      <w:pPr>
        <w:ind w:left="177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Все спят рощи и долины, волны плещут берега.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6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Все спят рощи и долины, волны плещут берега,</w:t>
      </w:r>
    </w:p>
    <w:p w:rsidR="00183AD0" w:rsidRPr="00183AD0" w:rsidRDefault="00183AD0" w:rsidP="00183AD0">
      <w:pPr>
        <w:ind w:left="177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Бедной рыцарь всё стремится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ко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Мальвине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маладой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i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i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i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i/>
          <w:sz w:val="24"/>
          <w:szCs w:val="24"/>
        </w:rPr>
      </w:pPr>
    </w:p>
    <w:p w:rsid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 Эй, в саде ягодка малинка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6475" cy="7762875"/>
            <wp:effectExtent l="0" t="0" r="9525" b="9525"/>
            <wp:docPr id="22" name="Рисунок 22" descr="В саде ягодка мал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саде ягодка малин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Эй, в саде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ягадка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малинка</w:t>
      </w: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Под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укрытиём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росла.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княгина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маладая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С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князём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в тереме жила.</w:t>
      </w: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княгина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маладая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С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князём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в тереме жила.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 у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к(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ы)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нязя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был слугою</w:t>
      </w: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Ванька-ключник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маладой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 у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к(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ы)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нязя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был слугою</w:t>
      </w: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Ванька-ключник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маладой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И потеряла я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калечко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, потеряла и любовь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2286000"/>
            <wp:effectExtent l="0" t="0" r="0" b="0"/>
            <wp:docPr id="21" name="Рисунок 21" descr="И потеряла я колечко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 потеряла я колечко готов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1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 потеряла я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калечко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 потеряла и любовь.</w:t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1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 как по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этом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по колечке буду плакать день и ночь.</w:t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 И скрылось солнышко из глаз, да за лесом садилось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4575" cy="5705475"/>
            <wp:effectExtent l="0" t="0" r="9525" b="9525"/>
            <wp:docPr id="20" name="Рисунок 20" descr="И скрылось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 скрылось солнышк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8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И скрылось солнышко из глаз, да за лесом садилось,</w:t>
      </w:r>
    </w:p>
    <w:p w:rsidR="00183AD0" w:rsidRPr="00183AD0" w:rsidRDefault="00183AD0" w:rsidP="00183AD0">
      <w:pPr>
        <w:ind w:left="192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Не </w:t>
      </w:r>
      <w:proofErr w:type="spellStart"/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последнёй</w:t>
      </w:r>
      <w:proofErr w:type="spellEnd"/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ли я раз, да* с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милыем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простилась.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8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[Не </w:t>
      </w:r>
      <w:proofErr w:type="spellStart"/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последнёй</w:t>
      </w:r>
      <w:proofErr w:type="spellEnd"/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ли я раз, да]* с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милыем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простилась,</w:t>
      </w:r>
    </w:p>
    <w:p w:rsidR="00183AD0" w:rsidRPr="00183AD0" w:rsidRDefault="00183AD0" w:rsidP="00183AD0">
      <w:pPr>
        <w:ind w:left="192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Ты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любов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моя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любов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любов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се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р(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ы)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дечко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злоё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8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Ты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любов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моя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любов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любов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се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р(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ы)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дечко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злоё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</w:t>
      </w:r>
    </w:p>
    <w:p w:rsidR="00183AD0" w:rsidRPr="00183AD0" w:rsidRDefault="00183AD0" w:rsidP="00183AD0">
      <w:pPr>
        <w:ind w:left="19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Почему же ты,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любов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 да прочь не отбегала</w:t>
      </w:r>
      <w:r w:rsidRPr="00183AD0">
        <w:rPr>
          <w:rFonts w:ascii="Times New Roman" w:eastAsia="MS Mincho" w:hAnsi="Times New Roman" w:cs="Times New Roman"/>
          <w:b/>
          <w:sz w:val="24"/>
          <w:szCs w:val="24"/>
        </w:rPr>
        <w:t>.</w:t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i/>
          <w:sz w:val="24"/>
          <w:szCs w:val="24"/>
        </w:rPr>
      </w:pPr>
      <w:r w:rsidRPr="00183AD0">
        <w:rPr>
          <w:rFonts w:ascii="Times New Roman" w:eastAsia="MS Mincho" w:hAnsi="Times New Roman" w:cs="Times New Roman"/>
          <w:i/>
          <w:sz w:val="24"/>
          <w:szCs w:val="24"/>
        </w:rPr>
        <w:t xml:space="preserve">*На записи этой фразы нет, вероятно, она пропущена в исполнении. </w:t>
      </w:r>
      <w:proofErr w:type="gramStart"/>
      <w:r w:rsidRPr="00183AD0">
        <w:rPr>
          <w:rFonts w:ascii="Times New Roman" w:eastAsia="MS Mincho" w:hAnsi="Times New Roman" w:cs="Times New Roman"/>
          <w:i/>
          <w:sz w:val="24"/>
          <w:szCs w:val="24"/>
        </w:rPr>
        <w:t>Реконструирована</w:t>
      </w:r>
      <w:proofErr w:type="gramEnd"/>
      <w:r w:rsidRPr="00183AD0">
        <w:rPr>
          <w:rFonts w:ascii="Times New Roman" w:eastAsia="MS Mincho" w:hAnsi="Times New Roman" w:cs="Times New Roman"/>
          <w:i/>
          <w:sz w:val="24"/>
          <w:szCs w:val="24"/>
        </w:rPr>
        <w:t xml:space="preserve"> в соответствии со структурой строфы, начинающейся цепным повтором.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 Кругом, кругом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осиротала</w:t>
      </w:r>
      <w:proofErr w:type="spellEnd"/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57900" cy="6296025"/>
            <wp:effectExtent l="0" t="0" r="0" b="9525"/>
            <wp:docPr id="19" name="Рисунок 19" descr="Кругом осирот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угом осиротал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394"/>
        <w:gridCol w:w="4678"/>
      </w:tblGrid>
      <w:tr w:rsidR="00183AD0" w:rsidRPr="00183AD0" w:rsidTr="00C8181D">
        <w:trPr>
          <w:trHeight w:val="2029"/>
        </w:trPr>
        <w:tc>
          <w:tcPr>
            <w:tcW w:w="4394" w:type="dxa"/>
            <w:shd w:val="clear" w:color="auto" w:fill="auto"/>
          </w:tcPr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1.  Кругом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кругом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осиротала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*</w:t>
            </w:r>
          </w:p>
          <w:p w:rsidR="00183AD0" w:rsidRPr="00183AD0" w:rsidRDefault="00183AD0" w:rsidP="00183AD0">
            <w:pPr>
              <w:spacing w:after="0"/>
              <w:ind w:left="714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Но без тебя 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мой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дарагой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183AD0" w:rsidRPr="00183AD0" w:rsidRDefault="00183AD0" w:rsidP="00183AD0">
            <w:pPr>
              <w:spacing w:after="0"/>
              <w:ind w:left="714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С тобой всё счастье улетело</w:t>
            </w:r>
          </w:p>
          <w:p w:rsidR="00183AD0" w:rsidRPr="00183AD0" w:rsidRDefault="00183AD0" w:rsidP="00183AD0">
            <w:pPr>
              <w:spacing w:after="0"/>
              <w:ind w:left="714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И не воротится назад.</w:t>
            </w:r>
          </w:p>
          <w:p w:rsidR="00183AD0" w:rsidRPr="00183AD0" w:rsidRDefault="00183AD0" w:rsidP="00183AD0">
            <w:pPr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2.  И не воротится назад,</w:t>
            </w:r>
          </w:p>
          <w:p w:rsidR="00183AD0" w:rsidRPr="00183AD0" w:rsidRDefault="00183AD0" w:rsidP="00183AD0">
            <w:pPr>
              <w:spacing w:after="0"/>
              <w:ind w:left="714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Вернись мой милый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поскорея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</w:p>
          <w:p w:rsidR="00183AD0" w:rsidRPr="00183AD0" w:rsidRDefault="00183AD0" w:rsidP="00183AD0">
            <w:pPr>
              <w:spacing w:after="0"/>
              <w:ind w:left="714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Ко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бедной девушке ко мне.</w:t>
            </w:r>
          </w:p>
          <w:p w:rsidR="00183AD0" w:rsidRPr="00183AD0" w:rsidRDefault="00183AD0" w:rsidP="00183AD0">
            <w:pPr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</w:tbl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i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i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i/>
          <w:sz w:val="24"/>
          <w:szCs w:val="24"/>
        </w:rPr>
      </w:pPr>
      <w:r w:rsidRPr="00183AD0">
        <w:rPr>
          <w:rFonts w:ascii="Times New Roman" w:eastAsia="MS Mincho" w:hAnsi="Times New Roman" w:cs="Times New Roman"/>
          <w:i/>
          <w:sz w:val="24"/>
          <w:szCs w:val="24"/>
        </w:rPr>
        <w:t>*Первая строфа ненормативная. Записаны всего две строфы, Вероятно, дальше сохранялась форма  с цепным повтором.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 Тихо играла луна серебристая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9275" cy="5924550"/>
            <wp:effectExtent l="0" t="0" r="9525" b="0"/>
            <wp:docPr id="18" name="Рисунок 18" descr="Тихо играла луна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ихо играла луна гото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1"/>
        <w:gridCol w:w="4568"/>
      </w:tblGrid>
      <w:tr w:rsidR="00183AD0" w:rsidRPr="00183AD0" w:rsidTr="00C8181D">
        <w:trPr>
          <w:trHeight w:val="1666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1. Тихо играла луна серебристая,</w:t>
            </w:r>
          </w:p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Ветер слегка подувал.</w:t>
            </w:r>
          </w:p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Речка играла тихонько волнистая,</w:t>
            </w:r>
          </w:p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Лес будто что-то шептал.</w:t>
            </w:r>
          </w:p>
        </w:tc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2. Тихо сидели мы с ней под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сирению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</w:p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Тихо пред нею я встал.</w:t>
            </w:r>
          </w:p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Правую ручку положил на сердца,</w:t>
            </w:r>
          </w:p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Сам что дитя зарыдал.</w:t>
            </w:r>
          </w:p>
          <w:p w:rsidR="00183AD0" w:rsidRPr="00183AD0" w:rsidRDefault="00183AD0" w:rsidP="00183AD0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83AD0" w:rsidRPr="00183AD0" w:rsidRDefault="00183AD0" w:rsidP="00183AD0">
            <w:p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Э</w:t>
      </w: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2770"/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13. Это дело было в Святки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6950" cy="4619625"/>
            <wp:effectExtent l="0" t="0" r="0" b="9525"/>
            <wp:docPr id="17" name="Рисунок 17" descr="Это д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то дел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8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Это дело было в Святки, нас Сергей повёз ребят.</w:t>
      </w:r>
    </w:p>
    <w:p w:rsidR="00183AD0" w:rsidRPr="00183AD0" w:rsidRDefault="00183AD0" w:rsidP="00183AD0">
      <w:pPr>
        <w:ind w:left="1843" w:firstLine="281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Взял он кнутик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возле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в руки и прощай родная мать.</w:t>
      </w:r>
    </w:p>
    <w:p w:rsidR="00183AD0" w:rsidRPr="00183AD0" w:rsidRDefault="00183AD0" w:rsidP="00183AD0">
      <w:pPr>
        <w:ind w:left="1843" w:firstLine="281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Взял он кнутик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возле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в руки и прощай родная мать.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8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Ему Женя говорила: «Ты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послушайса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миня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1843" w:firstLine="281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Не вози ребят, Серёжа, не убили бы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тибя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».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183AD0"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Свадебные</w:t>
      </w: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</w:p>
    <w:p w:rsidR="00183AD0" w:rsidRPr="00183AD0" w:rsidRDefault="00183AD0" w:rsidP="00183AD0">
      <w:pPr>
        <w:numPr>
          <w:ilvl w:val="0"/>
          <w:numId w:val="3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Не в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трубоньку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трубила рано на заре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5419725"/>
            <wp:effectExtent l="0" t="0" r="0" b="9525"/>
            <wp:docPr id="16" name="Рисунок 16" descr="Трубо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рубонь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83AD0" w:rsidRPr="00183AD0" w:rsidTr="00C8181D">
        <w:tc>
          <w:tcPr>
            <w:tcW w:w="4785" w:type="dxa"/>
            <w:shd w:val="clear" w:color="auto" w:fill="auto"/>
          </w:tcPr>
          <w:p w:rsidR="00183AD0" w:rsidRPr="00183AD0" w:rsidRDefault="00183AD0" w:rsidP="00183AD0">
            <w:pPr>
              <w:numPr>
                <w:ilvl w:val="0"/>
                <w:numId w:val="12"/>
              </w:num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Не в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трубоньку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трубила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 Рано на зоре, 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ой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 Рано на зоре.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83AD0" w:rsidRPr="00183AD0" w:rsidRDefault="00183AD0" w:rsidP="00183AD0">
            <w:pPr>
              <w:numPr>
                <w:ilvl w:val="0"/>
                <w:numId w:val="12"/>
              </w:num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Сговорёнка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плакала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 По русой косе, 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ой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 По русой косе.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83AD0" w:rsidRPr="00183AD0" w:rsidRDefault="00183AD0" w:rsidP="00183AD0">
            <w:pPr>
              <w:numPr>
                <w:ilvl w:val="0"/>
                <w:numId w:val="12"/>
              </w:num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По русой по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косоньке</w:t>
            </w:r>
            <w:proofErr w:type="spellEnd"/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Девьёй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красате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ой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Девьёй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красате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183AD0" w:rsidRPr="00183AD0" w:rsidRDefault="00183AD0" w:rsidP="00183AD0">
            <w:pPr>
              <w:numPr>
                <w:ilvl w:val="0"/>
                <w:numId w:val="12"/>
              </w:numPr>
              <w:spacing w:after="0"/>
              <w:ind w:left="714" w:hanging="357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Вечер 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мою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косоньку</w:t>
            </w:r>
            <w:proofErr w:type="spellEnd"/>
          </w:p>
          <w:p w:rsidR="00183AD0" w:rsidRPr="00183AD0" w:rsidRDefault="00183AD0" w:rsidP="00183AD0">
            <w:pPr>
              <w:spacing w:after="0"/>
              <w:ind w:left="714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Подружки плели, 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ой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</w:p>
          <w:p w:rsidR="00183AD0" w:rsidRPr="00183AD0" w:rsidRDefault="00183AD0" w:rsidP="00183AD0">
            <w:pPr>
              <w:spacing w:after="0"/>
              <w:ind w:left="714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Подружки плели.</w:t>
            </w:r>
          </w:p>
          <w:p w:rsidR="00183AD0" w:rsidRPr="00183AD0" w:rsidRDefault="00183AD0" w:rsidP="00183AD0">
            <w:pPr>
              <w:spacing w:after="0"/>
              <w:ind w:left="714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83AD0" w:rsidRPr="00183AD0" w:rsidRDefault="00183AD0" w:rsidP="00183AD0">
            <w:pPr>
              <w:numPr>
                <w:ilvl w:val="0"/>
                <w:numId w:val="12"/>
              </w:numPr>
              <w:spacing w:after="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Мелким, мелким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бисёром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Разунизали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ой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Разунизали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</w:tc>
      </w:tr>
    </w:tbl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15.     Под</w:t>
      </w:r>
      <w:proofErr w:type="gram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о(</w:t>
      </w:r>
      <w:proofErr w:type="gram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д)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ти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, да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подступитися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ко человеку ко печальному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7925" cy="6724650"/>
            <wp:effectExtent l="0" t="0" r="9525" b="0"/>
            <wp:docPr id="15" name="Рисунок 15" descr="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Под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о(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д)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ти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да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подступитися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Ко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человеку ко печальному.</w:t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Ты послушай, наша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подружанька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Наша милая голубушка.</w:t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Говорила,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нонче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замуж не пойду.</w:t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Говорила,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нонче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замуж не пойду.</w:t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Не пойду и не подумаю.</w:t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Не пойду и не подумаю.</w:t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А теперь я передумала.</w:t>
      </w:r>
    </w:p>
    <w:p w:rsidR="00183AD0" w:rsidRPr="00183AD0" w:rsidRDefault="00183AD0" w:rsidP="00183AD0">
      <w:pPr>
        <w:numPr>
          <w:ilvl w:val="0"/>
          <w:numId w:val="19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А теперь я передумала.</w:t>
      </w:r>
    </w:p>
    <w:p w:rsid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16. Ходила по лесу </w:t>
      </w:r>
      <w:proofErr w:type="gram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по</w:t>
      </w:r>
      <w:proofErr w:type="gram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дремучему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6975" cy="5553075"/>
            <wp:effectExtent l="0" t="0" r="9525" b="9525"/>
            <wp:docPr id="14" name="Рисунок 14" descr="Ходила по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одила по лесу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7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Ходила по лесу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по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дремучему,</w:t>
      </w:r>
    </w:p>
    <w:p w:rsidR="00183AD0" w:rsidRPr="00183AD0" w:rsidRDefault="00183AD0" w:rsidP="00183AD0">
      <w:pPr>
        <w:ind w:left="2552" w:firstLine="28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Припаду к земле, я послушаю.</w:t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7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Припаду к земле, я послушаю,</w:t>
      </w:r>
    </w:p>
    <w:p w:rsidR="00183AD0" w:rsidRPr="00183AD0" w:rsidRDefault="00183AD0" w:rsidP="00183AD0">
      <w:pPr>
        <w:ind w:left="2552" w:firstLine="28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Не услышу ли я голос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тятенькин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7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Не услышу ли я голос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тятенькин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552" w:firstLine="280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Подголосочёк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родимой маменьки.</w:t>
      </w: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numPr>
          <w:ilvl w:val="0"/>
          <w:numId w:val="27"/>
        </w:num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  Уж, как кто у нас при свадьбе хорош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1650" cy="4943475"/>
            <wp:effectExtent l="0" t="0" r="0" b="9525"/>
            <wp:docPr id="13" name="Рисунок 13" descr="Уж как кто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ж как кто готов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3"/>
        </w:numPr>
        <w:ind w:left="2552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Уж как кто у нас при свадьбе хорош,</w:t>
      </w:r>
    </w:p>
    <w:p w:rsidR="00183AD0" w:rsidRPr="00183AD0" w:rsidRDefault="00183AD0" w:rsidP="00183AD0">
      <w:pPr>
        <w:ind w:left="2552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Уж как кто у нас при свадьбе хорош.</w:t>
      </w:r>
    </w:p>
    <w:p w:rsidR="00183AD0" w:rsidRPr="00183AD0" w:rsidRDefault="00183AD0" w:rsidP="00183AD0">
      <w:pPr>
        <w:ind w:left="2552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3"/>
        </w:numPr>
        <w:ind w:left="2552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Кто хороший у нас шофер* молодой,</w:t>
      </w:r>
    </w:p>
    <w:p w:rsidR="00183AD0" w:rsidRPr="00183AD0" w:rsidRDefault="00183AD0" w:rsidP="00183AD0">
      <w:pPr>
        <w:ind w:left="2552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Кто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хорошай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у нас шофер молодой.</w:t>
      </w:r>
    </w:p>
    <w:p w:rsidR="00183AD0" w:rsidRPr="00183AD0" w:rsidRDefault="00183AD0" w:rsidP="00183AD0">
      <w:pPr>
        <w:ind w:left="2552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3"/>
        </w:numPr>
        <w:ind w:left="2552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Хороша да у нас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свахо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н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и)ка,</w:t>
      </w:r>
    </w:p>
    <w:p w:rsidR="00183AD0" w:rsidRPr="00183AD0" w:rsidRDefault="00183AD0" w:rsidP="00183AD0">
      <w:pPr>
        <w:ind w:left="2552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Хороша  да у нас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свахо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н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и)ка.</w:t>
      </w:r>
    </w:p>
    <w:p w:rsidR="00183AD0" w:rsidRPr="00183AD0" w:rsidRDefault="00183AD0" w:rsidP="00183AD0">
      <w:pPr>
        <w:ind w:left="2552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183AD0">
        <w:rPr>
          <w:rFonts w:ascii="Times New Roman" w:eastAsia="MS Mincho" w:hAnsi="Times New Roman" w:cs="Times New Roman"/>
          <w:b/>
          <w:sz w:val="24"/>
          <w:szCs w:val="24"/>
        </w:rPr>
        <w:t>*</w:t>
      </w:r>
      <w:r w:rsidRPr="00183AD0">
        <w:rPr>
          <w:rFonts w:ascii="Times New Roman" w:eastAsia="MS Mincho" w:hAnsi="Times New Roman" w:cs="Times New Roman"/>
          <w:b/>
          <w:i/>
          <w:sz w:val="24"/>
          <w:szCs w:val="24"/>
        </w:rPr>
        <w:t>Шофер</w:t>
      </w:r>
      <w:r w:rsidRPr="00183AD0">
        <w:rPr>
          <w:rFonts w:ascii="Times New Roman" w:eastAsia="MS Mincho" w:hAnsi="Times New Roman" w:cs="Times New Roman"/>
          <w:i/>
          <w:sz w:val="24"/>
          <w:szCs w:val="24"/>
        </w:rPr>
        <w:t xml:space="preserve"> – шафер, </w:t>
      </w:r>
      <w:r w:rsidRPr="00183AD0">
        <w:rPr>
          <w:rFonts w:ascii="Times New Roman" w:eastAsia="MS Mincho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(от </w:t>
      </w:r>
      <w:hyperlink r:id="rId26" w:tooltip="Немецкий язык" w:history="1">
        <w:proofErr w:type="gramStart"/>
        <w:r w:rsidRPr="00183AD0">
          <w:rPr>
            <w:rFonts w:ascii="Times New Roman" w:eastAsia="MS Mincho" w:hAnsi="Times New Roman" w:cs="Times New Roman"/>
            <w:i/>
            <w:sz w:val="24"/>
            <w:szCs w:val="24"/>
            <w:shd w:val="clear" w:color="auto" w:fill="FFFFFF"/>
          </w:rPr>
          <w:t>нем</w:t>
        </w:r>
        <w:proofErr w:type="gramEnd"/>
        <w:r w:rsidRPr="00183AD0">
          <w:rPr>
            <w:rFonts w:ascii="Times New Roman" w:eastAsia="MS Mincho" w:hAnsi="Times New Roman" w:cs="Times New Roman"/>
            <w:i/>
            <w:sz w:val="24"/>
            <w:szCs w:val="24"/>
            <w:shd w:val="clear" w:color="auto" w:fill="FFFFFF"/>
          </w:rPr>
          <w:t>.</w:t>
        </w:r>
      </w:hyperlink>
      <w:r w:rsidRPr="00183AD0">
        <w:rPr>
          <w:rFonts w:ascii="Times New Roman" w:eastAsia="MS Mincho" w:hAnsi="Times New Roman" w:cs="Times New Roman"/>
          <w:i/>
          <w:sz w:val="24"/>
          <w:szCs w:val="24"/>
        </w:rPr>
        <w:t xml:space="preserve"> </w:t>
      </w:r>
      <w:r w:rsidRPr="00183AD0">
        <w:rPr>
          <w:rFonts w:ascii="Times New Roman" w:eastAsia="MS Mincho" w:hAnsi="Times New Roman" w:cs="Times New Roman"/>
          <w:i/>
          <w:iCs/>
          <w:color w:val="222222"/>
          <w:sz w:val="24"/>
          <w:szCs w:val="24"/>
          <w:shd w:val="clear" w:color="auto" w:fill="FFFFFF"/>
          <w:lang w:val="de-DE"/>
        </w:rPr>
        <w:t>Schaffer</w:t>
      </w:r>
      <w:r w:rsidRPr="00183AD0">
        <w:rPr>
          <w:rFonts w:ascii="Times New Roman" w:eastAsia="MS Mincho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183AD0">
        <w:rPr>
          <w:rFonts w:ascii="Times New Roman" w:eastAsia="MS Mincho" w:hAnsi="Times New Roman" w:cs="Times New Roman"/>
          <w:i/>
          <w:color w:val="222222"/>
          <w:sz w:val="24"/>
          <w:szCs w:val="24"/>
          <w:shd w:val="clear" w:color="auto" w:fill="FFFFFF"/>
        </w:rPr>
        <w:t>— «устроитель») — лицо, состоящее при женихе или невесте в свадебной церемонии и держащее венец над их головами в обряде венчания.</w:t>
      </w: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18. Кто в пиру хороший, кто в пиру пригожий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4575" cy="6238875"/>
            <wp:effectExtent l="0" t="0" r="9525" b="9525"/>
            <wp:docPr id="12" name="Рисунок 12" descr="Кто в пи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то в пиру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3337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5103"/>
        <w:gridCol w:w="4536"/>
      </w:tblGrid>
      <w:tr w:rsidR="00183AD0" w:rsidRPr="00183AD0" w:rsidTr="00C8181D">
        <w:tc>
          <w:tcPr>
            <w:tcW w:w="5103" w:type="dxa"/>
          </w:tcPr>
          <w:p w:rsidR="00183AD0" w:rsidRPr="00183AD0" w:rsidRDefault="00183AD0" w:rsidP="00183AD0">
            <w:pPr>
              <w:numPr>
                <w:ilvl w:val="0"/>
                <w:numId w:val="14"/>
              </w:numPr>
              <w:spacing w:after="0"/>
              <w:ind w:left="459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Кто в пиру хороший,</w:t>
            </w:r>
          </w:p>
          <w:p w:rsidR="00183AD0" w:rsidRPr="00183AD0" w:rsidRDefault="00183AD0" w:rsidP="00183AD0">
            <w:pPr>
              <w:tabs>
                <w:tab w:val="left" w:pos="4007"/>
              </w:tabs>
              <w:spacing w:after="0"/>
              <w:ind w:left="459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Кто в пиру пригожий.</w:t>
            </w:r>
          </w:p>
          <w:p w:rsidR="00183AD0" w:rsidRPr="00183AD0" w:rsidRDefault="00183AD0" w:rsidP="00183AD0">
            <w:pPr>
              <w:spacing w:after="0"/>
              <w:ind w:left="459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Розан мой роза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н(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ы) </w:t>
            </w:r>
          </w:p>
          <w:p w:rsidR="00183AD0" w:rsidRPr="00183AD0" w:rsidRDefault="00183AD0" w:rsidP="00183AD0">
            <w:pPr>
              <w:spacing w:after="0"/>
              <w:ind w:left="459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Виноград зелёный.</w:t>
            </w:r>
          </w:p>
          <w:p w:rsidR="00183AD0" w:rsidRPr="00183AD0" w:rsidRDefault="00183AD0" w:rsidP="00183AD0">
            <w:pPr>
              <w:spacing w:after="0"/>
              <w:ind w:left="459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83AD0" w:rsidRPr="00183AD0" w:rsidRDefault="00183AD0" w:rsidP="00183AD0">
            <w:pPr>
              <w:numPr>
                <w:ilvl w:val="0"/>
                <w:numId w:val="14"/>
              </w:numPr>
              <w:spacing w:after="0"/>
              <w:ind w:left="459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Шурочка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хорошай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</w:p>
          <w:p w:rsidR="00183AD0" w:rsidRPr="00183AD0" w:rsidRDefault="00183AD0" w:rsidP="00183AD0">
            <w:pPr>
              <w:spacing w:after="0"/>
              <w:ind w:left="459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Иванович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пригожай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183AD0" w:rsidRPr="00183AD0" w:rsidRDefault="00183AD0" w:rsidP="00183AD0">
            <w:pPr>
              <w:spacing w:after="0"/>
              <w:ind w:left="459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Розан мой розан</w:t>
            </w:r>
          </w:p>
          <w:p w:rsidR="00183AD0" w:rsidRPr="00183AD0" w:rsidRDefault="00183AD0" w:rsidP="00183AD0">
            <w:pPr>
              <w:spacing w:after="0"/>
              <w:ind w:left="459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Виноград зелёный.</w:t>
            </w:r>
          </w:p>
        </w:tc>
        <w:tc>
          <w:tcPr>
            <w:tcW w:w="4536" w:type="dxa"/>
          </w:tcPr>
          <w:p w:rsidR="00183AD0" w:rsidRPr="00183AD0" w:rsidRDefault="00183AD0" w:rsidP="00183AD0">
            <w:pPr>
              <w:numPr>
                <w:ilvl w:val="0"/>
                <w:numId w:val="14"/>
              </w:numPr>
              <w:spacing w:after="0"/>
              <w:ind w:left="321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На коня садился, да</w:t>
            </w:r>
          </w:p>
          <w:p w:rsidR="00183AD0" w:rsidRPr="00183AD0" w:rsidRDefault="00183AD0" w:rsidP="00183AD0">
            <w:pPr>
              <w:spacing w:after="0"/>
              <w:ind w:left="321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Конь по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д(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ы) им рез(ы)вил(ы)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ся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183AD0" w:rsidRPr="00183AD0" w:rsidRDefault="00183AD0" w:rsidP="00183AD0">
            <w:pPr>
              <w:spacing w:after="0"/>
              <w:ind w:left="321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Розан мой розан </w:t>
            </w:r>
          </w:p>
          <w:p w:rsidR="00183AD0" w:rsidRPr="00183AD0" w:rsidRDefault="00183AD0" w:rsidP="00183AD0">
            <w:pPr>
              <w:spacing w:after="0"/>
              <w:ind w:left="321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Виноград 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зелёной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183AD0" w:rsidRPr="00183AD0" w:rsidRDefault="00183AD0" w:rsidP="00183AD0">
            <w:pPr>
              <w:spacing w:after="0"/>
              <w:ind w:left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83AD0" w:rsidRPr="00183AD0" w:rsidRDefault="00183AD0" w:rsidP="00183AD0">
            <w:pPr>
              <w:numPr>
                <w:ilvl w:val="0"/>
                <w:numId w:val="14"/>
              </w:numPr>
              <w:spacing w:after="0"/>
              <w:ind w:left="321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Шура 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п(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ы)лёткой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машёт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(ы),</w:t>
            </w:r>
          </w:p>
          <w:p w:rsidR="00183AD0" w:rsidRPr="00183AD0" w:rsidRDefault="00183AD0" w:rsidP="00183AD0">
            <w:pPr>
              <w:spacing w:after="0"/>
              <w:ind w:left="321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А конь по</w:t>
            </w:r>
            <w:proofErr w:type="gram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д(</w:t>
            </w:r>
            <w:proofErr w:type="gram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ы) им(ы) так </w:t>
            </w:r>
            <w:proofErr w:type="spellStart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пляшёт</w:t>
            </w:r>
            <w:proofErr w:type="spellEnd"/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(ы).</w:t>
            </w:r>
          </w:p>
          <w:p w:rsidR="00183AD0" w:rsidRPr="00183AD0" w:rsidRDefault="00183AD0" w:rsidP="00183AD0">
            <w:pPr>
              <w:spacing w:after="0"/>
              <w:ind w:left="321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Розан мой розан </w:t>
            </w:r>
          </w:p>
          <w:p w:rsidR="00183AD0" w:rsidRPr="00183AD0" w:rsidRDefault="00183AD0" w:rsidP="00183AD0">
            <w:pPr>
              <w:spacing w:after="0"/>
              <w:ind w:left="321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83AD0">
              <w:rPr>
                <w:rFonts w:ascii="Times New Roman" w:eastAsia="MS Mincho" w:hAnsi="Times New Roman" w:cs="Times New Roman"/>
                <w:sz w:val="24"/>
                <w:szCs w:val="24"/>
              </w:rPr>
              <w:t>Виноград зелёный.</w:t>
            </w:r>
          </w:p>
        </w:tc>
      </w:tr>
    </w:tbl>
    <w:p w:rsidR="00183AD0" w:rsidRPr="00183AD0" w:rsidRDefault="00183AD0" w:rsidP="00183AD0">
      <w:pPr>
        <w:ind w:left="3337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183AD0"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Хороводные</w:t>
      </w:r>
    </w:p>
    <w:p w:rsidR="00183AD0" w:rsidRPr="00183AD0" w:rsidRDefault="00183AD0" w:rsidP="00183AD0">
      <w:pPr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19. Из-под камешка </w:t>
      </w:r>
      <w:proofErr w:type="gram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быстра река бежит</w:t>
      </w:r>
      <w:proofErr w:type="gramEnd"/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67425" cy="7915275"/>
            <wp:effectExtent l="0" t="0" r="9525" b="9525"/>
            <wp:docPr id="11" name="Рисунок 11" descr="Из под камеш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 под камешка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5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Из-под камешка, из-под камешка, да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Из-под камешка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быстра река бежит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Из-под камешка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быстра река бежит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5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Из-под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синява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из-под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синява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Из-под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синява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пошу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м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ы)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ливаёт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Из-под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синява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пошу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м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ы)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ливаёт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5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Вдоль-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ри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по реченьке, вдоль-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ри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по реченьке, да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Вдоль по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реченке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корабличак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плывёт,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Вдоль по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реченке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корабли…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чак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плывёт.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5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караблике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кораблике, да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кораблике молодчик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гуляёт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кораблике молодчик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гуляёт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5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Дорого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ру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ж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и)ё, дорого ружьё,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Дорого ружьё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заряживаёт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</w:t>
      </w:r>
    </w:p>
    <w:p w:rsidR="00183AD0" w:rsidRPr="00183AD0" w:rsidRDefault="00183AD0" w:rsidP="00183AD0">
      <w:pPr>
        <w:ind w:left="2345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Дорого ружьё заря…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живаёт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  <w:highlight w:val="yellow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19 а. Из-под камешка </w:t>
      </w:r>
      <w:proofErr w:type="gram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быстра река бежит</w:t>
      </w:r>
      <w:proofErr w:type="gramEnd"/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  <w:highlight w:val="yellow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72200" cy="7534275"/>
            <wp:effectExtent l="0" t="0" r="0" b="9525"/>
            <wp:docPr id="10" name="Рисунок 10" descr="Изпод камеш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под камешка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5553075"/>
            <wp:effectExtent l="0" t="0" r="9525" b="9525"/>
            <wp:docPr id="9" name="Рисунок 9" descr="Изпод камеш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под камешка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Из-под камешка, из-под камешка, да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Из-под камешка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быстра река бежит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Из-под камешка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быстра река бежит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Вдо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л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и)-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ри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по реченьке,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вдол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(и)-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ри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по реченьке, да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Вдоль по речке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карабличак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плывёт,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Вдоль по речке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карабли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…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чак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плывёт.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караблике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во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караблике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 да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караблике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молодчик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гуляёт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караблике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молодчик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гуляёт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Дараго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ру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ж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и)ё,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дараго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руж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(и)ё,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Дараго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ружьё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заряживаёт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Дараго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ружьё заря…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живаёт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Калиной стреле, калиной стреле,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Калиной стреле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наказываёт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Калиной стреле </w:t>
      </w:r>
      <w:proofErr w:type="spellStart"/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нака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…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зываёт</w:t>
      </w:r>
      <w:proofErr w:type="spellEnd"/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Ты лети, лети, ты лети, лети, да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Ты лети, лети, лети каленая стрела,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Ты лети, лети, калена… я стрела.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В вышину лети, в вышину лети, да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 вышину-то в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высокоханьку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 вышину-то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в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высоко…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ханьку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далину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лети, в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далину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лети, да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далину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-то в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даликоханьку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далину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-то в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далико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…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ханьку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Ты убей, убей, ты убей, убей,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Ты убей, убей, калёная стрела,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Ты убей, убей, калёна… я стрела.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Серую утицу, серую утицу,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Серу утицу на заводе-воде,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Серу утицу на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заво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… де-воде.</w:t>
      </w:r>
    </w:p>
    <w:p w:rsidR="00183AD0" w:rsidRPr="00183AD0" w:rsidRDefault="00183AD0" w:rsidP="00183AD0">
      <w:pPr>
        <w:ind w:left="1080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16"/>
        </w:numPr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Милую девушку,</w:t>
      </w:r>
    </w:p>
    <w:p w:rsidR="00183AD0" w:rsidRPr="00183AD0" w:rsidRDefault="00183AD0" w:rsidP="00183AD0">
      <w:pPr>
        <w:ind w:left="2345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Милую девушку в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высоком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терему.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20. Вдоль по морю, морю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синяму</w:t>
      </w:r>
      <w:proofErr w:type="spellEnd"/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9825" cy="3600450"/>
            <wp:effectExtent l="0" t="0" r="9525" b="0"/>
            <wp:docPr id="8" name="Рисунок 8" descr="Вдоль по мо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доль по морю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0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Вдоль по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а)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рю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вдоль по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(а)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рю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552" w:firstLine="28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Вдоль по морю, морю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синяму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2552" w:firstLine="28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Вдоль по морю, морю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синяму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0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Плыла лебедь, плыла лебедь,</w:t>
      </w:r>
    </w:p>
    <w:p w:rsidR="00183AD0" w:rsidRPr="00183AD0" w:rsidRDefault="00183AD0" w:rsidP="00183AD0">
      <w:pPr>
        <w:ind w:left="2552" w:firstLine="28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Плыла лебедь с лебедятами,</w:t>
      </w:r>
    </w:p>
    <w:p w:rsidR="00183AD0" w:rsidRPr="00183AD0" w:rsidRDefault="00183AD0" w:rsidP="00183AD0">
      <w:pPr>
        <w:ind w:left="2552" w:firstLine="28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Плыла лебедь с лебедятами.</w:t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32"/>
          <w:szCs w:val="32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32"/>
          <w:szCs w:val="32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183AD0"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Частушки</w:t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32"/>
          <w:szCs w:val="32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21. Ай,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подашёл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, да и смеётся</w:t>
      </w: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5400675"/>
            <wp:effectExtent l="0" t="0" r="9525" b="9525"/>
            <wp:docPr id="7" name="Рисунок 7" descr="Ай, подашел да и смеется частушка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й, подашел да и смеется частушка готов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</w:p>
    <w:p w:rsidR="00183AD0" w:rsidRPr="00183AD0" w:rsidRDefault="00183AD0" w:rsidP="00183AD0">
      <w:pPr>
        <w:numPr>
          <w:ilvl w:val="0"/>
          <w:numId w:val="21"/>
        </w:numPr>
        <w:tabs>
          <w:tab w:val="left" w:pos="2268"/>
        </w:tabs>
        <w:ind w:left="226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Ай,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подашёл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 да и смеётся, разрешите подойти.</w:t>
      </w:r>
    </w:p>
    <w:p w:rsidR="00183AD0" w:rsidRPr="00183AD0" w:rsidRDefault="00183AD0" w:rsidP="00183AD0">
      <w:pPr>
        <w:tabs>
          <w:tab w:val="left" w:pos="2268"/>
        </w:tabs>
        <w:ind w:left="190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ab/>
        <w:t>Разрешаю я вам, миленький, в сторонку отойти.</w:t>
      </w:r>
    </w:p>
    <w:p w:rsidR="00183AD0" w:rsidRPr="00183AD0" w:rsidRDefault="00183AD0" w:rsidP="00183AD0">
      <w:pPr>
        <w:tabs>
          <w:tab w:val="left" w:pos="2268"/>
        </w:tabs>
        <w:ind w:left="2268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1"/>
        </w:numPr>
        <w:tabs>
          <w:tab w:val="left" w:pos="2268"/>
        </w:tabs>
        <w:ind w:left="226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 с кем такую думу думали,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залётка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дарагой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tabs>
          <w:tab w:val="left" w:pos="2268"/>
        </w:tabs>
        <w:ind w:left="190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ab/>
        <w:t xml:space="preserve">Я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дак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думаю не совестно тебе гулять со мной.</w:t>
      </w:r>
    </w:p>
    <w:p w:rsidR="00183AD0" w:rsidRPr="00183AD0" w:rsidRDefault="00183AD0" w:rsidP="00183AD0">
      <w:pPr>
        <w:tabs>
          <w:tab w:val="left" w:pos="2268"/>
        </w:tabs>
        <w:ind w:left="2268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1"/>
        </w:numPr>
        <w:tabs>
          <w:tab w:val="left" w:pos="2268"/>
        </w:tabs>
        <w:ind w:left="226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До чего растосковалась, пала грудью на диван.</w:t>
      </w:r>
    </w:p>
    <w:p w:rsidR="00183AD0" w:rsidRPr="00183AD0" w:rsidRDefault="00183AD0" w:rsidP="00183AD0">
      <w:pPr>
        <w:tabs>
          <w:tab w:val="left" w:pos="2268"/>
        </w:tabs>
        <w:ind w:left="190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ab/>
        <w:t>Любит Лёша, Коля, Миша, тётя Шура, да Иван.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183AD0"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Кадрильные</w:t>
      </w: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t>22. Разрешите,</w:t>
      </w:r>
      <w:r w:rsidRPr="00183AD0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183AD0">
        <w:rPr>
          <w:rFonts w:ascii="Times New Roman" w:eastAsia="MS Mincho" w:hAnsi="Times New Roman" w:cs="Times New Roman"/>
          <w:b/>
          <w:sz w:val="28"/>
          <w:szCs w:val="28"/>
        </w:rPr>
        <w:t>старой милой</w:t>
      </w:r>
      <w:r w:rsidRPr="00183AD0">
        <w:rPr>
          <w:rFonts w:ascii="Times New Roman" w:eastAsia="MS Mincho" w:hAnsi="Times New Roman" w:cs="Times New Roman"/>
          <w:b/>
          <w:sz w:val="24"/>
          <w:szCs w:val="24"/>
        </w:rPr>
        <w:t xml:space="preserve">, </w:t>
      </w:r>
      <w:r w:rsidRPr="00183AD0">
        <w:rPr>
          <w:rFonts w:ascii="Times New Roman" w:eastAsia="MS Mincho" w:hAnsi="Times New Roman" w:cs="Times New Roman"/>
          <w:b/>
          <w:sz w:val="28"/>
          <w:szCs w:val="28"/>
        </w:rPr>
        <w:t>с вами рядом посидеть</w:t>
      </w: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183AD0">
        <w:rPr>
          <w:rFonts w:ascii="Times New Roman" w:eastAsia="MS Mincho" w:hAnsi="Times New Roman" w:cs="Times New Roman"/>
          <w:sz w:val="28"/>
          <w:szCs w:val="28"/>
        </w:rPr>
        <w:t>(1 фигура)</w:t>
      </w:r>
    </w:p>
    <w:p w:rsidR="00183AD0" w:rsidRPr="00183AD0" w:rsidRDefault="00183AD0" w:rsidP="00183AD0">
      <w:pPr>
        <w:contextualSpacing/>
        <w:jc w:val="center"/>
        <w:rPr>
          <w:rFonts w:ascii="Times New Roman" w:eastAsia="MS Mincho" w:hAnsi="Times New Roman" w:cs="Times New Roman"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3581400"/>
            <wp:effectExtent l="0" t="0" r="0" b="0"/>
            <wp:docPr id="6" name="Рисунок 6" descr="Разрешите старой милай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решите старой милай готов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2"/>
        </w:num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Разрешите, старой милой, с вами рядом посидеть,</w:t>
      </w:r>
    </w:p>
    <w:p w:rsidR="00183AD0" w:rsidRPr="00183AD0" w:rsidRDefault="00183AD0" w:rsidP="00183AD0">
      <w:pPr>
        <w:ind w:left="1560" w:hanging="144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Ты другую,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милай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 любишь, я на вас буду смотреть.</w:t>
      </w:r>
      <w:proofErr w:type="gramEnd"/>
    </w:p>
    <w:p w:rsidR="00183AD0" w:rsidRPr="00183AD0" w:rsidRDefault="00183AD0" w:rsidP="00183AD0">
      <w:p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2"/>
        </w:num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Ты другую,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милай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 любишь, я на вас буду смотреть,</w:t>
      </w:r>
      <w:proofErr w:type="gramEnd"/>
    </w:p>
    <w:p w:rsidR="00183AD0" w:rsidRPr="00183AD0" w:rsidRDefault="00183AD0" w:rsidP="00183AD0">
      <w:pPr>
        <w:ind w:left="1560" w:hanging="144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Ты другую,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милай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любишь и не жаль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тибе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меня.</w:t>
      </w:r>
    </w:p>
    <w:p w:rsidR="00183AD0" w:rsidRPr="00183AD0" w:rsidRDefault="00183AD0" w:rsidP="00183AD0">
      <w:p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2"/>
        </w:num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Ты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другую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милай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любишь и не жаль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тибе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миня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560" w:hanging="144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Я ведь раньше это знала, что изменишь ты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миня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2"/>
        </w:num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Я ведь раньше это знала, что изменишь ты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миня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560" w:hanging="144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Супостаточка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за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миленьким с бутылочкой бежит.</w:t>
      </w:r>
    </w:p>
    <w:p w:rsidR="00183AD0" w:rsidRPr="00183AD0" w:rsidRDefault="00183AD0" w:rsidP="00183AD0">
      <w:p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2"/>
        </w:num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Супостаточка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за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миленьким с бутылочкой бежит,</w:t>
      </w:r>
    </w:p>
    <w:p w:rsidR="00183AD0" w:rsidRPr="00183AD0" w:rsidRDefault="00183AD0" w:rsidP="00183AD0">
      <w:pPr>
        <w:ind w:left="1560" w:hanging="144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Ты не пой, не пей,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хорошай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водочку она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преворожит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560" w:hanging="426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2"/>
        </w:numPr>
        <w:ind w:left="1560" w:hanging="426"/>
        <w:contextualSpacing/>
        <w:rPr>
          <w:rFonts w:ascii="Times New Roman" w:eastAsia="MS Mincho" w:hAnsi="Times New Roman" w:cs="Times New Roman"/>
          <w:color w:val="FF0000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Ты не пей,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хорошай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 водочку... *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rPr>
          <w:rFonts w:ascii="Times New Roman" w:eastAsia="MS Mincho" w:hAnsi="Times New Roman" w:cs="Times New Roman"/>
          <w:i/>
          <w:sz w:val="24"/>
          <w:szCs w:val="24"/>
        </w:rPr>
      </w:pPr>
      <w:r w:rsidRPr="00183AD0">
        <w:rPr>
          <w:rFonts w:ascii="Times New Roman" w:eastAsia="MS Mincho" w:hAnsi="Times New Roman" w:cs="Times New Roman"/>
          <w:b/>
          <w:sz w:val="24"/>
          <w:szCs w:val="24"/>
        </w:rPr>
        <w:t>*</w:t>
      </w:r>
      <w:r w:rsidRPr="00183AD0">
        <w:rPr>
          <w:rFonts w:ascii="Times New Roman" w:eastAsia="MS Mincho" w:hAnsi="Times New Roman" w:cs="Times New Roman"/>
          <w:i/>
          <w:sz w:val="24"/>
          <w:szCs w:val="24"/>
        </w:rPr>
        <w:t xml:space="preserve">Здесь исполнение на  записи обрывается. 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tabs>
          <w:tab w:val="left" w:pos="142"/>
        </w:tabs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23. Что за громкий голосок сами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распеваёт</w:t>
      </w:r>
      <w:proofErr w:type="spellEnd"/>
    </w:p>
    <w:p w:rsidR="00183AD0" w:rsidRPr="00183AD0" w:rsidRDefault="00183AD0" w:rsidP="00183AD0">
      <w:pPr>
        <w:tabs>
          <w:tab w:val="left" w:pos="142"/>
        </w:tabs>
        <w:contextualSpacing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183AD0">
        <w:rPr>
          <w:rFonts w:ascii="Times New Roman" w:eastAsia="MS Mincho" w:hAnsi="Times New Roman" w:cs="Times New Roman"/>
          <w:sz w:val="28"/>
          <w:szCs w:val="28"/>
        </w:rPr>
        <w:t>(2 фигура)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3743325"/>
            <wp:effectExtent l="0" t="0" r="9525" b="9525"/>
            <wp:docPr id="5" name="Рисунок 5" descr="Что за громкий голосок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Что за громкий голосок готов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3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Что за громкий голосок сами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распеваёт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192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Бело личико горит, румянец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играёт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3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Бело личико горит, румянец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играёт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92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Холостой милый мой по саду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гуляёт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3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Холостой милый мой по саду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гуляёт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>,</w:t>
      </w:r>
    </w:p>
    <w:p w:rsidR="00183AD0" w:rsidRPr="00183AD0" w:rsidRDefault="00183AD0" w:rsidP="00183AD0">
      <w:pPr>
        <w:ind w:left="192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Милый в садике гулял, много травинки примял.</w:t>
      </w: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3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Милый в садике гулял, много травинки примял,</w:t>
      </w:r>
    </w:p>
    <w:p w:rsidR="00183AD0" w:rsidRPr="00183AD0" w:rsidRDefault="00183AD0" w:rsidP="00183AD0">
      <w:pPr>
        <w:ind w:left="1920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Он примял, притоптал, дороженьку не нашёл.</w:t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bookmarkStart w:id="0" w:name="_GoBack"/>
      <w:bookmarkEnd w:id="0"/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24. Милый снялся,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срисовался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, </w:t>
      </w:r>
      <w:proofErr w:type="spellStart"/>
      <w:r w:rsidRPr="00183AD0">
        <w:rPr>
          <w:rFonts w:ascii="Times New Roman" w:eastAsia="MS Mincho" w:hAnsi="Times New Roman" w:cs="Times New Roman"/>
          <w:b/>
          <w:sz w:val="28"/>
          <w:szCs w:val="28"/>
        </w:rPr>
        <w:t>сибе</w:t>
      </w:r>
      <w:proofErr w:type="spellEnd"/>
      <w:r w:rsidRPr="00183AD0">
        <w:rPr>
          <w:rFonts w:ascii="Times New Roman" w:eastAsia="MS Mincho" w:hAnsi="Times New Roman" w:cs="Times New Roman"/>
          <w:b/>
          <w:sz w:val="28"/>
          <w:szCs w:val="28"/>
        </w:rPr>
        <w:t xml:space="preserve"> карточку прислал</w:t>
      </w:r>
    </w:p>
    <w:p w:rsidR="00183AD0" w:rsidRPr="00183AD0" w:rsidRDefault="00183AD0" w:rsidP="00183AD0">
      <w:pPr>
        <w:ind w:left="720"/>
        <w:contextualSpacing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183AD0">
        <w:rPr>
          <w:rFonts w:ascii="Times New Roman" w:eastAsia="MS Mincho" w:hAnsi="Times New Roman" w:cs="Times New Roman"/>
          <w:sz w:val="28"/>
          <w:szCs w:val="28"/>
        </w:rPr>
        <w:t>(3 фигура)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3790950"/>
            <wp:effectExtent l="0" t="0" r="9525" b="0"/>
            <wp:docPr id="4" name="Рисунок 4" descr="Милый снялся срисовался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илый снялся срисовался готов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4"/>
        </w:num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Милый снялся,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срисовался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сибе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карточку прислал: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«Посмотри, подруга милая, какой хороший встал,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4"/>
        </w:num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Посмотри, подруга милая, какой хороший встал».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Дорогой мне пишет в письмах: «Тише, милая, гуляй».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4"/>
        </w:num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Дорогой мне пишет в письмах: «Тише, милая, гуляй,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Завлекай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ково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желаешь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, но меня не забывай.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4"/>
        </w:num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Завлекай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ково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желаешь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, но меня не забывай».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Вот ещё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хороший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пишет, пишет брату моему.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4"/>
        </w:num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Вот ещё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хороший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пишет, пишет брату моему: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«Да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миня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не выдавайте,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расхорошую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мою».</w:t>
      </w:r>
    </w:p>
    <w:p w:rsidR="00183AD0" w:rsidRPr="00183AD0" w:rsidRDefault="00183AD0" w:rsidP="00183AD0">
      <w:pPr>
        <w:ind w:left="2127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ind w:left="108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183AD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25. И чьи это солдатики гуляют у нас</w:t>
      </w:r>
    </w:p>
    <w:p w:rsidR="00183AD0" w:rsidRPr="00183AD0" w:rsidRDefault="00183AD0" w:rsidP="00183AD0">
      <w:pPr>
        <w:numPr>
          <w:ilvl w:val="0"/>
          <w:numId w:val="25"/>
        </w:numPr>
        <w:contextualSpacing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183AD0">
        <w:rPr>
          <w:rFonts w:ascii="Times New Roman" w:eastAsia="MS Mincho" w:hAnsi="Times New Roman" w:cs="Times New Roman"/>
          <w:sz w:val="28"/>
          <w:szCs w:val="28"/>
        </w:rPr>
        <w:t>фигура)</w:t>
      </w: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sz w:val="28"/>
          <w:szCs w:val="28"/>
        </w:rPr>
      </w:pPr>
    </w:p>
    <w:p w:rsidR="00183AD0" w:rsidRPr="00183AD0" w:rsidRDefault="00183AD0" w:rsidP="00183AD0">
      <w:pPr>
        <w:contextualSpacing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5362575"/>
            <wp:effectExtent l="0" t="0" r="9525" b="9525"/>
            <wp:docPr id="3" name="Рисунок 3" descr="И чьи это солдатики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 чьи это солдатики готов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D0" w:rsidRPr="00183AD0" w:rsidRDefault="00183AD0" w:rsidP="00183AD0">
      <w:pPr>
        <w:ind w:left="720"/>
        <w:contextualSpacing/>
        <w:jc w:val="right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6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И чьи это солдатики гуляют у нас, </w:t>
      </w:r>
    </w:p>
    <w:p w:rsidR="00183AD0" w:rsidRPr="00183AD0" w:rsidRDefault="00183AD0" w:rsidP="00183AD0">
      <w:pPr>
        <w:ind w:left="333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Серые шинели, гимнастёрки на них.</w:t>
      </w:r>
    </w:p>
    <w:p w:rsidR="00183AD0" w:rsidRPr="00183AD0" w:rsidRDefault="00183AD0" w:rsidP="00183AD0">
      <w:pPr>
        <w:ind w:left="333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Ай, да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люли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, ты меня любил,</w:t>
      </w:r>
    </w:p>
    <w:p w:rsidR="00183AD0" w:rsidRPr="00183AD0" w:rsidRDefault="00183AD0" w:rsidP="00183AD0">
      <w:pPr>
        <w:ind w:left="333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>Серые шинели, гимнастёрки на них.</w:t>
      </w:r>
    </w:p>
    <w:p w:rsidR="00183AD0" w:rsidRPr="00183AD0" w:rsidRDefault="00183AD0" w:rsidP="00183AD0">
      <w:pPr>
        <w:ind w:left="2977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183AD0" w:rsidRPr="00183AD0" w:rsidRDefault="00183AD0" w:rsidP="00183AD0">
      <w:pPr>
        <w:numPr>
          <w:ilvl w:val="0"/>
          <w:numId w:val="26"/>
        </w:numPr>
        <w:contextualSpacing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Севодня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183AD0">
        <w:rPr>
          <w:rFonts w:ascii="Times New Roman" w:eastAsia="MS Mincho" w:hAnsi="Times New Roman" w:cs="Times New Roman"/>
          <w:sz w:val="24"/>
          <w:szCs w:val="24"/>
        </w:rPr>
        <w:t>гуляите</w:t>
      </w:r>
      <w:proofErr w:type="spell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все вы у нас,</w:t>
      </w:r>
    </w:p>
    <w:p w:rsidR="00183AD0" w:rsidRPr="00183AD0" w:rsidRDefault="00183AD0" w:rsidP="00183AD0">
      <w:pPr>
        <w:ind w:left="333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 завтра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уедите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далёко от нас,</w:t>
      </w:r>
    </w:p>
    <w:p w:rsidR="00183AD0" w:rsidRPr="00183AD0" w:rsidRDefault="00183AD0" w:rsidP="00183AD0">
      <w:pPr>
        <w:ind w:left="333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Ай, да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люли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>, ты меня любил,</w:t>
      </w:r>
    </w:p>
    <w:p w:rsidR="00183AD0" w:rsidRPr="00183AD0" w:rsidRDefault="00183AD0" w:rsidP="00183AD0">
      <w:pPr>
        <w:ind w:left="3337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А завтра </w:t>
      </w:r>
      <w:proofErr w:type="gramStart"/>
      <w:r w:rsidRPr="00183AD0">
        <w:rPr>
          <w:rFonts w:ascii="Times New Roman" w:eastAsia="MS Mincho" w:hAnsi="Times New Roman" w:cs="Times New Roman"/>
          <w:sz w:val="24"/>
          <w:szCs w:val="24"/>
        </w:rPr>
        <w:t>уедите</w:t>
      </w:r>
      <w:proofErr w:type="gramEnd"/>
      <w:r w:rsidRPr="00183AD0">
        <w:rPr>
          <w:rFonts w:ascii="Times New Roman" w:eastAsia="MS Mincho" w:hAnsi="Times New Roman" w:cs="Times New Roman"/>
          <w:sz w:val="24"/>
          <w:szCs w:val="24"/>
        </w:rPr>
        <w:t xml:space="preserve"> далёко от нас.</w:t>
      </w:r>
    </w:p>
    <w:p w:rsidR="00183AD0" w:rsidRPr="00283F48" w:rsidRDefault="00183AD0" w:rsidP="00183A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83F48" w:rsidRDefault="00283F48" w:rsidP="00283F48"/>
    <w:p w:rsidR="00656E54" w:rsidRDefault="00656E54"/>
    <w:sectPr w:rsidR="00656E54" w:rsidSect="005D34D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E3D" w:rsidRDefault="007F5E3D" w:rsidP="00E90B33">
      <w:pPr>
        <w:spacing w:after="0" w:line="240" w:lineRule="auto"/>
      </w:pPr>
      <w:r>
        <w:separator/>
      </w:r>
    </w:p>
  </w:endnote>
  <w:endnote w:type="continuationSeparator" w:id="0">
    <w:p w:rsidR="007F5E3D" w:rsidRDefault="007F5E3D" w:rsidP="00E90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E3D" w:rsidRDefault="007F5E3D" w:rsidP="00E90B33">
      <w:pPr>
        <w:spacing w:after="0" w:line="240" w:lineRule="auto"/>
      </w:pPr>
      <w:r>
        <w:separator/>
      </w:r>
    </w:p>
  </w:footnote>
  <w:footnote w:type="continuationSeparator" w:id="0">
    <w:p w:rsidR="007F5E3D" w:rsidRDefault="007F5E3D" w:rsidP="00E90B33">
      <w:pPr>
        <w:spacing w:after="0" w:line="240" w:lineRule="auto"/>
      </w:pPr>
      <w:r>
        <w:continuationSeparator/>
      </w:r>
    </w:p>
  </w:footnote>
  <w:footnote w:id="1">
    <w:p w:rsidR="00E90B33" w:rsidRDefault="00E90B33">
      <w:pPr>
        <w:pStyle w:val="a3"/>
      </w:pPr>
      <w:r>
        <w:rPr>
          <w:rStyle w:val="a5"/>
        </w:rPr>
        <w:footnoteRef/>
      </w:r>
      <w:r>
        <w:t xml:space="preserve"> </w:t>
      </w:r>
      <w:r w:rsidRPr="00E90B33">
        <w:t>Н. И. Николаева – методист по фольклору ГУК ЯО «Областной Дом народного творчества» с 1972-1977 гг.</w:t>
      </w:r>
    </w:p>
  </w:footnote>
  <w:footnote w:id="2">
    <w:p w:rsidR="00E90B33" w:rsidRDefault="00E90B33">
      <w:pPr>
        <w:pStyle w:val="a3"/>
      </w:pPr>
      <w:r>
        <w:rPr>
          <w:rStyle w:val="a5"/>
        </w:rPr>
        <w:footnoteRef/>
      </w:r>
      <w:r>
        <w:t xml:space="preserve"> </w:t>
      </w:r>
      <w:r w:rsidRPr="00E90B33">
        <w:t xml:space="preserve">На аудиозаписи также упоминается с. </w:t>
      </w:r>
      <w:proofErr w:type="spellStart"/>
      <w:r w:rsidRPr="00E90B33">
        <w:t>Дешинское</w:t>
      </w:r>
      <w:proofErr w:type="spellEnd"/>
      <w:r w:rsidRPr="00E90B33">
        <w:t xml:space="preserve"> (</w:t>
      </w:r>
      <w:proofErr w:type="spellStart"/>
      <w:r w:rsidRPr="00E90B33">
        <w:t>Дёшино</w:t>
      </w:r>
      <w:proofErr w:type="spellEnd"/>
      <w:r w:rsidRPr="00E90B33">
        <w:t xml:space="preserve">), </w:t>
      </w:r>
      <w:proofErr w:type="gramStart"/>
      <w:r w:rsidRPr="00E90B33">
        <w:t>которое</w:t>
      </w:r>
      <w:proofErr w:type="gramEnd"/>
      <w:r w:rsidRPr="00E90B33">
        <w:t xml:space="preserve"> входило в состав </w:t>
      </w:r>
      <w:proofErr w:type="spellStart"/>
      <w:r w:rsidRPr="00E90B33">
        <w:t>Козского</w:t>
      </w:r>
      <w:proofErr w:type="spellEnd"/>
      <w:r w:rsidRPr="00E90B33">
        <w:t xml:space="preserve"> с/с и, по всей вероятности, находилось недалеко от д. </w:t>
      </w:r>
      <w:proofErr w:type="spellStart"/>
      <w:r w:rsidRPr="00E90B33">
        <w:t>Мочальники</w:t>
      </w:r>
      <w:proofErr w:type="spellEnd"/>
      <w:r w:rsidRPr="00E90B33">
        <w:t>.</w:t>
      </w:r>
    </w:p>
  </w:footnote>
  <w:footnote w:id="3">
    <w:p w:rsidR="00F71326" w:rsidRDefault="00F71326">
      <w:pPr>
        <w:pStyle w:val="a3"/>
      </w:pPr>
      <w:r>
        <w:rPr>
          <w:rStyle w:val="a5"/>
        </w:rPr>
        <w:footnoteRef/>
      </w:r>
      <w:r>
        <w:t xml:space="preserve"> </w:t>
      </w:r>
      <w:r w:rsidRPr="00F71326">
        <w:t xml:space="preserve">В заметке от составителя дается обоснование: «Порядок расположения песен соответствует отчасти их популярности в районе, отчасти наличию ярких и разнообразных песен в каждом жанре. </w:t>
      </w:r>
      <w:proofErr w:type="gramStart"/>
      <w:r w:rsidRPr="00F71326">
        <w:t>Поэтому открывают сборник крупные разделы, а завершают наиболее скромные по количеству имеющихся записей песенные жанры…» (</w:t>
      </w:r>
      <w:proofErr w:type="spellStart"/>
      <w:r w:rsidRPr="00F71326">
        <w:t>Земцовский</w:t>
      </w:r>
      <w:proofErr w:type="spellEnd"/>
      <w:r w:rsidRPr="00F71326">
        <w:t xml:space="preserve"> И. И. От составителя // </w:t>
      </w:r>
      <w:proofErr w:type="spellStart"/>
      <w:r w:rsidRPr="00F71326">
        <w:t>Угличские</w:t>
      </w:r>
      <w:proofErr w:type="spellEnd"/>
      <w:r w:rsidRPr="00F71326">
        <w:t xml:space="preserve"> народные песни.</w:t>
      </w:r>
      <w:proofErr w:type="gramEnd"/>
      <w:r w:rsidRPr="00F71326">
        <w:t xml:space="preserve"> Л.; М., 1974. </w:t>
      </w:r>
      <w:proofErr w:type="gramStart"/>
      <w:r w:rsidRPr="00F71326">
        <w:t>С. 10).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134AB"/>
    <w:multiLevelType w:val="hybridMultilevel"/>
    <w:tmpl w:val="B37E9318"/>
    <w:lvl w:ilvl="0" w:tplc="3D429B98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1">
    <w:nsid w:val="22FB1DE0"/>
    <w:multiLevelType w:val="hybridMultilevel"/>
    <w:tmpl w:val="82C2B348"/>
    <w:lvl w:ilvl="0" w:tplc="8F7ABD10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">
    <w:nsid w:val="250F70B8"/>
    <w:multiLevelType w:val="hybridMultilevel"/>
    <w:tmpl w:val="62025D8E"/>
    <w:lvl w:ilvl="0" w:tplc="22E06D1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>
    <w:nsid w:val="268C7338"/>
    <w:multiLevelType w:val="hybridMultilevel"/>
    <w:tmpl w:val="E8D270F6"/>
    <w:lvl w:ilvl="0" w:tplc="210E746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31A25FC8"/>
    <w:multiLevelType w:val="hybridMultilevel"/>
    <w:tmpl w:val="06648440"/>
    <w:lvl w:ilvl="0" w:tplc="8126ECE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>
    <w:nsid w:val="327D2714"/>
    <w:multiLevelType w:val="hybridMultilevel"/>
    <w:tmpl w:val="3A10E1C0"/>
    <w:lvl w:ilvl="0" w:tplc="49FEEC2E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>
    <w:nsid w:val="35356891"/>
    <w:multiLevelType w:val="hybridMultilevel"/>
    <w:tmpl w:val="355C8ED6"/>
    <w:lvl w:ilvl="0" w:tplc="91D4E456">
      <w:start w:val="4"/>
      <w:numFmt w:val="decimal"/>
      <w:lvlText w:val="(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56650AA"/>
    <w:multiLevelType w:val="hybridMultilevel"/>
    <w:tmpl w:val="0908B458"/>
    <w:lvl w:ilvl="0" w:tplc="E4BEFCFC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8">
    <w:nsid w:val="3CAC42AA"/>
    <w:multiLevelType w:val="hybridMultilevel"/>
    <w:tmpl w:val="E2A8D72E"/>
    <w:lvl w:ilvl="0" w:tplc="7AA81E0E">
      <w:start w:val="1"/>
      <w:numFmt w:val="decimal"/>
      <w:lvlText w:val="%1."/>
      <w:lvlJc w:val="left"/>
      <w:pPr>
        <w:ind w:left="19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9">
    <w:nsid w:val="3E2265AE"/>
    <w:multiLevelType w:val="hybridMultilevel"/>
    <w:tmpl w:val="3C9482FE"/>
    <w:lvl w:ilvl="0" w:tplc="E9EA7216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0">
    <w:nsid w:val="41DC4B83"/>
    <w:multiLevelType w:val="hybridMultilevel"/>
    <w:tmpl w:val="1A5824CE"/>
    <w:lvl w:ilvl="0" w:tplc="0419000F">
      <w:start w:val="1"/>
      <w:numFmt w:val="decimal"/>
      <w:lvlText w:val="%1."/>
      <w:lvlJc w:val="left"/>
      <w:pPr>
        <w:ind w:left="40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5" w:hanging="360"/>
      </w:pPr>
    </w:lvl>
    <w:lvl w:ilvl="2" w:tplc="0419001B" w:tentative="1">
      <w:start w:val="1"/>
      <w:numFmt w:val="lowerRoman"/>
      <w:lvlText w:val="%3."/>
      <w:lvlJc w:val="right"/>
      <w:pPr>
        <w:ind w:left="5485" w:hanging="180"/>
      </w:pPr>
    </w:lvl>
    <w:lvl w:ilvl="3" w:tplc="0419000F" w:tentative="1">
      <w:start w:val="1"/>
      <w:numFmt w:val="decimal"/>
      <w:lvlText w:val="%4."/>
      <w:lvlJc w:val="left"/>
      <w:pPr>
        <w:ind w:left="6205" w:hanging="360"/>
      </w:pPr>
    </w:lvl>
    <w:lvl w:ilvl="4" w:tplc="04190019" w:tentative="1">
      <w:start w:val="1"/>
      <w:numFmt w:val="lowerLetter"/>
      <w:lvlText w:val="%5."/>
      <w:lvlJc w:val="left"/>
      <w:pPr>
        <w:ind w:left="6925" w:hanging="360"/>
      </w:pPr>
    </w:lvl>
    <w:lvl w:ilvl="5" w:tplc="0419001B" w:tentative="1">
      <w:start w:val="1"/>
      <w:numFmt w:val="lowerRoman"/>
      <w:lvlText w:val="%6."/>
      <w:lvlJc w:val="right"/>
      <w:pPr>
        <w:ind w:left="7645" w:hanging="180"/>
      </w:pPr>
    </w:lvl>
    <w:lvl w:ilvl="6" w:tplc="0419000F" w:tentative="1">
      <w:start w:val="1"/>
      <w:numFmt w:val="decimal"/>
      <w:lvlText w:val="%7."/>
      <w:lvlJc w:val="left"/>
      <w:pPr>
        <w:ind w:left="8365" w:hanging="360"/>
      </w:pPr>
    </w:lvl>
    <w:lvl w:ilvl="7" w:tplc="04190019" w:tentative="1">
      <w:start w:val="1"/>
      <w:numFmt w:val="lowerLetter"/>
      <w:lvlText w:val="%8."/>
      <w:lvlJc w:val="left"/>
      <w:pPr>
        <w:ind w:left="9085" w:hanging="360"/>
      </w:pPr>
    </w:lvl>
    <w:lvl w:ilvl="8" w:tplc="0419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11">
    <w:nsid w:val="490045F8"/>
    <w:multiLevelType w:val="hybridMultilevel"/>
    <w:tmpl w:val="9FC4D4DE"/>
    <w:lvl w:ilvl="0" w:tplc="1D9C4D8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>
    <w:nsid w:val="4CC90252"/>
    <w:multiLevelType w:val="hybridMultilevel"/>
    <w:tmpl w:val="75CC85BC"/>
    <w:lvl w:ilvl="0" w:tplc="0BFC08B6">
      <w:start w:val="1"/>
      <w:numFmt w:val="decimal"/>
      <w:lvlText w:val="%1."/>
      <w:lvlJc w:val="left"/>
      <w:pPr>
        <w:ind w:left="149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4E8C1629"/>
    <w:multiLevelType w:val="hybridMultilevel"/>
    <w:tmpl w:val="BD62127C"/>
    <w:lvl w:ilvl="0" w:tplc="CF76A0DC">
      <w:start w:val="1"/>
      <w:numFmt w:val="decimal"/>
      <w:lvlText w:val="%1."/>
      <w:lvlJc w:val="left"/>
      <w:pPr>
        <w:ind w:left="305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3061" w:hanging="360"/>
      </w:pPr>
    </w:lvl>
    <w:lvl w:ilvl="2" w:tplc="0419001B" w:tentative="1">
      <w:start w:val="1"/>
      <w:numFmt w:val="lowerRoman"/>
      <w:lvlText w:val="%3."/>
      <w:lvlJc w:val="right"/>
      <w:pPr>
        <w:ind w:left="3781" w:hanging="180"/>
      </w:pPr>
    </w:lvl>
    <w:lvl w:ilvl="3" w:tplc="0419000F" w:tentative="1">
      <w:start w:val="1"/>
      <w:numFmt w:val="decimal"/>
      <w:lvlText w:val="%4."/>
      <w:lvlJc w:val="left"/>
      <w:pPr>
        <w:ind w:left="4501" w:hanging="360"/>
      </w:pPr>
    </w:lvl>
    <w:lvl w:ilvl="4" w:tplc="04190019" w:tentative="1">
      <w:start w:val="1"/>
      <w:numFmt w:val="lowerLetter"/>
      <w:lvlText w:val="%5."/>
      <w:lvlJc w:val="left"/>
      <w:pPr>
        <w:ind w:left="5221" w:hanging="360"/>
      </w:pPr>
    </w:lvl>
    <w:lvl w:ilvl="5" w:tplc="0419001B" w:tentative="1">
      <w:start w:val="1"/>
      <w:numFmt w:val="lowerRoman"/>
      <w:lvlText w:val="%6."/>
      <w:lvlJc w:val="right"/>
      <w:pPr>
        <w:ind w:left="5941" w:hanging="180"/>
      </w:pPr>
    </w:lvl>
    <w:lvl w:ilvl="6" w:tplc="0419000F" w:tentative="1">
      <w:start w:val="1"/>
      <w:numFmt w:val="decimal"/>
      <w:lvlText w:val="%7."/>
      <w:lvlJc w:val="left"/>
      <w:pPr>
        <w:ind w:left="6661" w:hanging="360"/>
      </w:pPr>
    </w:lvl>
    <w:lvl w:ilvl="7" w:tplc="04190019" w:tentative="1">
      <w:start w:val="1"/>
      <w:numFmt w:val="lowerLetter"/>
      <w:lvlText w:val="%8."/>
      <w:lvlJc w:val="left"/>
      <w:pPr>
        <w:ind w:left="7381" w:hanging="360"/>
      </w:pPr>
    </w:lvl>
    <w:lvl w:ilvl="8" w:tplc="0419001B" w:tentative="1">
      <w:start w:val="1"/>
      <w:numFmt w:val="lowerRoman"/>
      <w:lvlText w:val="%9."/>
      <w:lvlJc w:val="right"/>
      <w:pPr>
        <w:ind w:left="8101" w:hanging="180"/>
      </w:pPr>
    </w:lvl>
  </w:abstractNum>
  <w:abstractNum w:abstractNumId="14">
    <w:nsid w:val="542259A4"/>
    <w:multiLevelType w:val="hybridMultilevel"/>
    <w:tmpl w:val="A918A4F6"/>
    <w:lvl w:ilvl="0" w:tplc="0CD8033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5">
    <w:nsid w:val="56844C5A"/>
    <w:multiLevelType w:val="hybridMultilevel"/>
    <w:tmpl w:val="A8ECD044"/>
    <w:lvl w:ilvl="0" w:tplc="C186BCF6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6">
    <w:nsid w:val="5E202982"/>
    <w:multiLevelType w:val="hybridMultilevel"/>
    <w:tmpl w:val="F18AD85E"/>
    <w:lvl w:ilvl="0" w:tplc="4BAEBCF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>
    <w:nsid w:val="5E233D7F"/>
    <w:multiLevelType w:val="hybridMultilevel"/>
    <w:tmpl w:val="561AACF8"/>
    <w:lvl w:ilvl="0" w:tplc="22C6922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68F53D7A"/>
    <w:multiLevelType w:val="hybridMultilevel"/>
    <w:tmpl w:val="5F465E94"/>
    <w:lvl w:ilvl="0" w:tplc="53DCA06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692B6C6F"/>
    <w:multiLevelType w:val="hybridMultilevel"/>
    <w:tmpl w:val="FDF2B44E"/>
    <w:lvl w:ilvl="0" w:tplc="C248F42C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0">
    <w:nsid w:val="6A564648"/>
    <w:multiLevelType w:val="hybridMultilevel"/>
    <w:tmpl w:val="416C3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63594C"/>
    <w:multiLevelType w:val="hybridMultilevel"/>
    <w:tmpl w:val="29226178"/>
    <w:lvl w:ilvl="0" w:tplc="2F9A8448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2">
    <w:nsid w:val="715A69BE"/>
    <w:multiLevelType w:val="hybridMultilevel"/>
    <w:tmpl w:val="A7EEEA76"/>
    <w:lvl w:ilvl="0" w:tplc="230E37EC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3">
    <w:nsid w:val="73875336"/>
    <w:multiLevelType w:val="hybridMultilevel"/>
    <w:tmpl w:val="6BE6D7B8"/>
    <w:lvl w:ilvl="0" w:tplc="D776855A">
      <w:start w:val="17"/>
      <w:numFmt w:val="decimal"/>
      <w:lvlText w:val="%1."/>
      <w:lvlJc w:val="left"/>
      <w:pPr>
        <w:ind w:left="221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4">
    <w:nsid w:val="75DE1155"/>
    <w:multiLevelType w:val="hybridMultilevel"/>
    <w:tmpl w:val="1C7E8EF6"/>
    <w:lvl w:ilvl="0" w:tplc="9ABC970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7D324CCC"/>
    <w:multiLevelType w:val="hybridMultilevel"/>
    <w:tmpl w:val="21B68FA4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6">
    <w:nsid w:val="7FCC0DF7"/>
    <w:multiLevelType w:val="hybridMultilevel"/>
    <w:tmpl w:val="B7F4BFEC"/>
    <w:lvl w:ilvl="0" w:tplc="42E6E73E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num w:numId="1">
    <w:abstractNumId w:val="13"/>
  </w:num>
  <w:num w:numId="2">
    <w:abstractNumId w:val="26"/>
  </w:num>
  <w:num w:numId="3">
    <w:abstractNumId w:val="8"/>
  </w:num>
  <w:num w:numId="4">
    <w:abstractNumId w:val="21"/>
  </w:num>
  <w:num w:numId="5">
    <w:abstractNumId w:val="4"/>
  </w:num>
  <w:num w:numId="6">
    <w:abstractNumId w:val="14"/>
  </w:num>
  <w:num w:numId="7">
    <w:abstractNumId w:val="2"/>
  </w:num>
  <w:num w:numId="8">
    <w:abstractNumId w:val="19"/>
  </w:num>
  <w:num w:numId="9">
    <w:abstractNumId w:val="1"/>
  </w:num>
  <w:num w:numId="10">
    <w:abstractNumId w:val="22"/>
  </w:num>
  <w:num w:numId="11">
    <w:abstractNumId w:val="16"/>
  </w:num>
  <w:num w:numId="12">
    <w:abstractNumId w:val="20"/>
  </w:num>
  <w:num w:numId="13">
    <w:abstractNumId w:val="24"/>
  </w:num>
  <w:num w:numId="14">
    <w:abstractNumId w:val="10"/>
  </w:num>
  <w:num w:numId="15">
    <w:abstractNumId w:val="5"/>
  </w:num>
  <w:num w:numId="16">
    <w:abstractNumId w:val="7"/>
  </w:num>
  <w:num w:numId="17">
    <w:abstractNumId w:val="25"/>
  </w:num>
  <w:num w:numId="18">
    <w:abstractNumId w:val="11"/>
  </w:num>
  <w:num w:numId="19">
    <w:abstractNumId w:val="15"/>
  </w:num>
  <w:num w:numId="20">
    <w:abstractNumId w:val="9"/>
  </w:num>
  <w:num w:numId="21">
    <w:abstractNumId w:val="17"/>
  </w:num>
  <w:num w:numId="22">
    <w:abstractNumId w:val="12"/>
  </w:num>
  <w:num w:numId="23">
    <w:abstractNumId w:val="3"/>
  </w:num>
  <w:num w:numId="24">
    <w:abstractNumId w:val="18"/>
  </w:num>
  <w:num w:numId="25">
    <w:abstractNumId w:val="6"/>
  </w:num>
  <w:num w:numId="26">
    <w:abstractNumId w:val="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09E"/>
    <w:rsid w:val="00183AD0"/>
    <w:rsid w:val="00283F48"/>
    <w:rsid w:val="005D34D7"/>
    <w:rsid w:val="00656E54"/>
    <w:rsid w:val="007F5E3D"/>
    <w:rsid w:val="00A3509E"/>
    <w:rsid w:val="00E3577B"/>
    <w:rsid w:val="00E90B33"/>
    <w:rsid w:val="00F26E52"/>
    <w:rsid w:val="00F7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90B3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90B33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90B3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8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3AD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83AD0"/>
    <w:pPr>
      <w:ind w:left="720"/>
      <w:contextualSpacing/>
    </w:pPr>
    <w:rPr>
      <w:rFonts w:ascii="Calibri" w:eastAsia="MS Mincho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90B3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90B33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90B3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8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3AD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83AD0"/>
    <w:pPr>
      <w:ind w:left="720"/>
      <w:contextualSpacing/>
    </w:pPr>
    <w:rPr>
      <w:rFonts w:ascii="Calibri" w:eastAsia="MS Mincho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ru.wikipedia.org/wiki/%D0%9D%D0%B5%D0%BC%D0%B5%D1%86%D0%BA%D0%B8%D0%B9_%D1%8F%D0%B7%D1%8B%D0%B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439E9-8A09-49AC-8E08-5FA081554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2211</Words>
  <Characters>12604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Беднякова</dc:creator>
  <cp:keywords/>
  <dc:description/>
  <cp:lastModifiedBy>Алина Беднякова</cp:lastModifiedBy>
  <cp:revision>4</cp:revision>
  <dcterms:created xsi:type="dcterms:W3CDTF">2018-09-13T07:59:00Z</dcterms:created>
  <dcterms:modified xsi:type="dcterms:W3CDTF">2018-09-13T09:16:00Z</dcterms:modified>
</cp:coreProperties>
</file>