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FA" w:rsidRPr="00007DD5" w:rsidRDefault="003276CE" w:rsidP="00007DD5">
      <w:pPr>
        <w:pStyle w:val="a5"/>
        <w:rPr>
          <w:sz w:val="32"/>
          <w:szCs w:val="32"/>
        </w:rPr>
      </w:pPr>
      <w:r w:rsidRPr="00F85FC0">
        <w:rPr>
          <w:color w:val="000000"/>
          <w:sz w:val="32"/>
          <w:szCs w:val="32"/>
        </w:rPr>
        <w:t>Прекрасный мир дворовых игр знаком каждому взрослому не понаслышке. Играли все, независимо от города, села и компании, играли допоздна, возвращаясь, домой с разбитыми и расцарапанными коленями и локтями, под крики недовольной мамы. С приходом компьютеров, интернета и прочих атрибутов современной жизни, дворовые игры отходят в прошлое, но разве могут они заменить живое общение, развитие, которое получают дети в процессе игры. </w:t>
      </w:r>
      <w:r w:rsidRPr="00F85FC0">
        <w:rPr>
          <w:rStyle w:val="a3"/>
          <w:color w:val="000000"/>
          <w:sz w:val="32"/>
          <w:szCs w:val="32"/>
        </w:rPr>
        <w:t xml:space="preserve"> Дворовые игры – </w:t>
      </w:r>
      <w:r w:rsidRPr="00F85FC0">
        <w:rPr>
          <w:color w:val="000000"/>
          <w:sz w:val="32"/>
          <w:szCs w:val="32"/>
        </w:rPr>
        <w:t>это народные игры, которые пер</w:t>
      </w:r>
      <w:r w:rsidR="00735341">
        <w:rPr>
          <w:color w:val="000000"/>
          <w:sz w:val="32"/>
          <w:szCs w:val="32"/>
        </w:rPr>
        <w:t>едаются из поколения в поколение</w:t>
      </w:r>
      <w:r w:rsidRPr="00F85FC0">
        <w:rPr>
          <w:color w:val="000000"/>
          <w:sz w:val="32"/>
          <w:szCs w:val="32"/>
        </w:rPr>
        <w:t xml:space="preserve">. Они </w:t>
      </w:r>
      <w:r w:rsidRPr="00F85FC0">
        <w:rPr>
          <w:rStyle w:val="a3"/>
          <w:color w:val="000000"/>
          <w:sz w:val="32"/>
          <w:szCs w:val="32"/>
        </w:rPr>
        <w:t>очень разнообразны, требуют много движения, находчивости, смекалки, дают массу всяких физических навыков и умений</w:t>
      </w:r>
      <w:r w:rsidRPr="00F85FC0">
        <w:rPr>
          <w:color w:val="000000"/>
          <w:sz w:val="32"/>
          <w:szCs w:val="32"/>
        </w:rPr>
        <w:t xml:space="preserve">. </w:t>
      </w:r>
      <w:r w:rsidR="00F85FC0" w:rsidRPr="00F85FC0">
        <w:rPr>
          <w:sz w:val="32"/>
          <w:szCs w:val="32"/>
        </w:rPr>
        <w:t xml:space="preserve">Сегодня значительная часть детей, подростков и молодежи совсем не знают игр. Ухудшение здоровья подрастающего поколения напрямую связано с отсутствием игры в их жизни, а ведь они  </w:t>
      </w:r>
      <w:r w:rsidR="00F85FC0" w:rsidRPr="00F85FC0">
        <w:rPr>
          <w:color w:val="000000"/>
          <w:sz w:val="32"/>
          <w:szCs w:val="32"/>
        </w:rPr>
        <w:t xml:space="preserve">не только полезны для здоровья, но и необходимы для воспитания; смелости, ловкости, упорства в достижении цели, то есть для становления характера человека. </w:t>
      </w:r>
      <w:r w:rsidR="00F85FC0" w:rsidRPr="00F85FC0">
        <w:rPr>
          <w:sz w:val="32"/>
          <w:szCs w:val="32"/>
        </w:rPr>
        <w:t xml:space="preserve"> </w:t>
      </w:r>
      <w:r w:rsidR="00007DD5" w:rsidRPr="00007DD5">
        <w:rPr>
          <w:sz w:val="32"/>
          <w:szCs w:val="32"/>
        </w:rPr>
        <w:t xml:space="preserve">Детей надо возвращать к детским играм, </w:t>
      </w:r>
      <w:r w:rsidR="00007DD5">
        <w:rPr>
          <w:sz w:val="32"/>
          <w:szCs w:val="32"/>
        </w:rPr>
        <w:t xml:space="preserve">иначе </w:t>
      </w:r>
      <w:r w:rsidR="00007DD5" w:rsidRPr="00007DD5">
        <w:rPr>
          <w:sz w:val="32"/>
          <w:szCs w:val="32"/>
        </w:rPr>
        <w:t xml:space="preserve">они не научатся ни </w:t>
      </w:r>
      <w:r w:rsidR="00007DD5">
        <w:rPr>
          <w:sz w:val="32"/>
          <w:szCs w:val="32"/>
        </w:rPr>
        <w:t>прощать, ни слушать друг друга.</w:t>
      </w:r>
      <w:r w:rsidR="00007DD5" w:rsidRPr="00007DD5">
        <w:rPr>
          <w:sz w:val="32"/>
          <w:szCs w:val="32"/>
        </w:rPr>
        <w:t xml:space="preserve"> </w:t>
      </w:r>
      <w:r w:rsidR="00F85FC0" w:rsidRPr="00F85FC0">
        <w:rPr>
          <w:sz w:val="32"/>
          <w:szCs w:val="32"/>
        </w:rPr>
        <w:t xml:space="preserve">Мал творческий диапазон и мастеров хорошего настроения – </w:t>
      </w:r>
      <w:proofErr w:type="spellStart"/>
      <w:r w:rsidR="00F85FC0" w:rsidRPr="00F85FC0">
        <w:rPr>
          <w:sz w:val="32"/>
          <w:szCs w:val="32"/>
        </w:rPr>
        <w:t>культорганизаторов</w:t>
      </w:r>
      <w:proofErr w:type="spellEnd"/>
      <w:r w:rsidR="00F85FC0" w:rsidRPr="00F85FC0">
        <w:rPr>
          <w:sz w:val="32"/>
          <w:szCs w:val="32"/>
        </w:rPr>
        <w:t xml:space="preserve">. </w:t>
      </w:r>
      <w:r w:rsidRPr="00F85FC0">
        <w:rPr>
          <w:color w:val="000000"/>
          <w:sz w:val="32"/>
          <w:szCs w:val="32"/>
        </w:rPr>
        <w:t>Давайте вспомним замечательные игры нашего двора.</w:t>
      </w:r>
    </w:p>
    <w:p w:rsidR="00CB3EE3" w:rsidRPr="00007DD5" w:rsidRDefault="00007DD5" w:rsidP="00020DE7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B3EE3" w:rsidRPr="00007DD5">
        <w:rPr>
          <w:sz w:val="32"/>
          <w:szCs w:val="32"/>
        </w:rPr>
        <w:t>Не существует какой – то особенной методики проведения дворовой игры. Она</w:t>
      </w:r>
      <w:r w:rsidR="00F85FC0" w:rsidRPr="00007DD5">
        <w:rPr>
          <w:sz w:val="32"/>
          <w:szCs w:val="32"/>
        </w:rPr>
        <w:t>, методика,  едина  для всех игр.  Д</w:t>
      </w:r>
      <w:r w:rsidR="003535F2" w:rsidRPr="00007DD5">
        <w:rPr>
          <w:sz w:val="32"/>
          <w:szCs w:val="32"/>
        </w:rPr>
        <w:t xml:space="preserve">воровую игру, </w:t>
      </w:r>
      <w:r w:rsidR="00CB3EE3" w:rsidRPr="00007DD5">
        <w:rPr>
          <w:sz w:val="32"/>
          <w:szCs w:val="32"/>
        </w:rPr>
        <w:t xml:space="preserve">как правило,  не проводят аниматоры. Потому </w:t>
      </w:r>
      <w:r w:rsidR="003535F2" w:rsidRPr="00007DD5">
        <w:rPr>
          <w:sz w:val="32"/>
          <w:szCs w:val="32"/>
        </w:rPr>
        <w:t>она и дворовая</w:t>
      </w:r>
      <w:r w:rsidR="00CB3EE3" w:rsidRPr="00007DD5">
        <w:rPr>
          <w:sz w:val="32"/>
          <w:szCs w:val="32"/>
        </w:rPr>
        <w:t>, что  играют во дворе сами его обитатели. Но в настоящее время, когда  репертуар дворовой игры</w:t>
      </w:r>
      <w:r w:rsidR="00F85FC0" w:rsidRPr="00007DD5">
        <w:rPr>
          <w:sz w:val="32"/>
          <w:szCs w:val="32"/>
        </w:rPr>
        <w:t xml:space="preserve">, </w:t>
      </w:r>
      <w:r w:rsidR="00710A6B" w:rsidRPr="00007DD5">
        <w:rPr>
          <w:sz w:val="32"/>
          <w:szCs w:val="32"/>
        </w:rPr>
        <w:t xml:space="preserve"> мягко говоря, </w:t>
      </w:r>
      <w:r w:rsidR="00CB3EE3" w:rsidRPr="00007DD5">
        <w:rPr>
          <w:sz w:val="32"/>
          <w:szCs w:val="32"/>
        </w:rPr>
        <w:t xml:space="preserve"> подзабыт, без аниматоров, или </w:t>
      </w:r>
      <w:proofErr w:type="spellStart"/>
      <w:r w:rsidR="00CB3EE3" w:rsidRPr="00007DD5">
        <w:rPr>
          <w:sz w:val="32"/>
          <w:szCs w:val="32"/>
        </w:rPr>
        <w:t>игровиков</w:t>
      </w:r>
      <w:proofErr w:type="spellEnd"/>
      <w:r w:rsidR="00710A6B" w:rsidRPr="00007DD5">
        <w:rPr>
          <w:sz w:val="32"/>
          <w:szCs w:val="32"/>
        </w:rPr>
        <w:t>,</w:t>
      </w:r>
      <w:r w:rsidR="00CB3EE3" w:rsidRPr="00007DD5">
        <w:rPr>
          <w:sz w:val="32"/>
          <w:szCs w:val="32"/>
        </w:rPr>
        <w:t xml:space="preserve"> не обойтись. Они  являются проводниками игровой культуры населению. </w:t>
      </w:r>
      <w:r w:rsidR="00F85FC0" w:rsidRPr="00007DD5">
        <w:rPr>
          <w:sz w:val="32"/>
          <w:szCs w:val="32"/>
        </w:rPr>
        <w:t xml:space="preserve"> Д</w:t>
      </w:r>
      <w:r w:rsidR="00CB3EE3" w:rsidRPr="00007DD5">
        <w:rPr>
          <w:sz w:val="32"/>
          <w:szCs w:val="32"/>
        </w:rPr>
        <w:t>ля них</w:t>
      </w:r>
      <w:r w:rsidR="00F85FC0" w:rsidRPr="00007DD5">
        <w:rPr>
          <w:sz w:val="32"/>
          <w:szCs w:val="32"/>
        </w:rPr>
        <w:t xml:space="preserve"> </w:t>
      </w:r>
      <w:r w:rsidR="00CB3EE3" w:rsidRPr="00007DD5">
        <w:rPr>
          <w:sz w:val="32"/>
          <w:szCs w:val="32"/>
        </w:rPr>
        <w:t>и</w:t>
      </w:r>
      <w:r w:rsidR="00F85FC0" w:rsidRPr="00007DD5">
        <w:rPr>
          <w:sz w:val="32"/>
          <w:szCs w:val="32"/>
        </w:rPr>
        <w:t xml:space="preserve"> приводятся </w:t>
      </w:r>
      <w:r w:rsidR="00CB3EE3" w:rsidRPr="00007DD5">
        <w:rPr>
          <w:sz w:val="32"/>
          <w:szCs w:val="32"/>
        </w:rPr>
        <w:t xml:space="preserve">  методические требования к проведению игр:</w:t>
      </w:r>
    </w:p>
    <w:p w:rsidR="003535F2" w:rsidRPr="00007DD5" w:rsidRDefault="00007DD5" w:rsidP="003535F2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535F2" w:rsidRPr="00007DD5">
        <w:rPr>
          <w:sz w:val="32"/>
          <w:szCs w:val="32"/>
        </w:rPr>
        <w:t>Существуют общие признаки, характеризующие игру:</w:t>
      </w:r>
    </w:p>
    <w:p w:rsidR="003535F2" w:rsidRPr="00007DD5" w:rsidRDefault="003535F2" w:rsidP="003535F2">
      <w:pPr>
        <w:pStyle w:val="a5"/>
        <w:numPr>
          <w:ilvl w:val="0"/>
          <w:numId w:val="2"/>
        </w:numPr>
        <w:rPr>
          <w:sz w:val="32"/>
          <w:szCs w:val="32"/>
        </w:rPr>
      </w:pPr>
      <w:r w:rsidRPr="00007DD5">
        <w:rPr>
          <w:sz w:val="32"/>
          <w:szCs w:val="32"/>
        </w:rPr>
        <w:lastRenderedPageBreak/>
        <w:t>Наличие игрового пространства,</w:t>
      </w:r>
    </w:p>
    <w:p w:rsidR="003535F2" w:rsidRPr="00007DD5" w:rsidRDefault="003535F2" w:rsidP="003535F2">
      <w:pPr>
        <w:pStyle w:val="a5"/>
        <w:numPr>
          <w:ilvl w:val="0"/>
          <w:numId w:val="2"/>
        </w:numPr>
        <w:rPr>
          <w:sz w:val="32"/>
          <w:szCs w:val="32"/>
        </w:rPr>
      </w:pPr>
      <w:r w:rsidRPr="00007DD5">
        <w:rPr>
          <w:sz w:val="32"/>
          <w:szCs w:val="32"/>
        </w:rPr>
        <w:t>Наличие правил игры,</w:t>
      </w:r>
    </w:p>
    <w:p w:rsidR="003535F2" w:rsidRPr="00007DD5" w:rsidRDefault="003535F2" w:rsidP="003535F2">
      <w:pPr>
        <w:pStyle w:val="a5"/>
        <w:numPr>
          <w:ilvl w:val="0"/>
          <w:numId w:val="2"/>
        </w:numPr>
        <w:rPr>
          <w:sz w:val="32"/>
          <w:szCs w:val="32"/>
        </w:rPr>
      </w:pPr>
      <w:r w:rsidRPr="00007DD5">
        <w:rPr>
          <w:sz w:val="32"/>
          <w:szCs w:val="32"/>
        </w:rPr>
        <w:t xml:space="preserve">Наличие добровольного согласия, </w:t>
      </w:r>
    </w:p>
    <w:p w:rsidR="003535F2" w:rsidRPr="00007DD5" w:rsidRDefault="003535F2" w:rsidP="003535F2">
      <w:pPr>
        <w:pStyle w:val="a5"/>
        <w:numPr>
          <w:ilvl w:val="0"/>
          <w:numId w:val="2"/>
        </w:numPr>
        <w:rPr>
          <w:sz w:val="32"/>
          <w:szCs w:val="32"/>
        </w:rPr>
      </w:pPr>
      <w:r w:rsidRPr="00007DD5">
        <w:rPr>
          <w:sz w:val="32"/>
          <w:szCs w:val="32"/>
        </w:rPr>
        <w:t>Отсутствие материальной пользы.</w:t>
      </w:r>
    </w:p>
    <w:p w:rsidR="003535F2" w:rsidRPr="00007DD5" w:rsidRDefault="003535F2" w:rsidP="003535F2">
      <w:pPr>
        <w:pStyle w:val="a5"/>
        <w:rPr>
          <w:sz w:val="32"/>
          <w:szCs w:val="32"/>
        </w:rPr>
      </w:pPr>
    </w:p>
    <w:p w:rsidR="003535F2" w:rsidRPr="00007DD5" w:rsidRDefault="003535F2" w:rsidP="003535F2">
      <w:pPr>
        <w:pStyle w:val="a5"/>
        <w:rPr>
          <w:sz w:val="32"/>
          <w:szCs w:val="32"/>
        </w:rPr>
      </w:pPr>
      <w:r w:rsidRPr="00007DD5">
        <w:rPr>
          <w:sz w:val="32"/>
          <w:szCs w:val="32"/>
        </w:rPr>
        <w:t>У игры есть свои законы, своя драматургия, поэтому ради внешнего эффекта нарушать фабулу игры нельзя.</w:t>
      </w:r>
    </w:p>
    <w:p w:rsidR="003535F2" w:rsidRPr="00007DD5" w:rsidRDefault="003535F2" w:rsidP="003535F2">
      <w:pPr>
        <w:rPr>
          <w:sz w:val="32"/>
          <w:szCs w:val="32"/>
        </w:rPr>
      </w:pPr>
      <w:r w:rsidRPr="00007DD5">
        <w:rPr>
          <w:sz w:val="32"/>
          <w:szCs w:val="32"/>
        </w:rPr>
        <w:t>Каждая игра имеет свои особенности, но существуют общие педагогические требования к организации и проведению всех игр: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sz w:val="32"/>
          <w:szCs w:val="32"/>
        </w:rPr>
      </w:pPr>
      <w:r w:rsidRPr="00007DD5">
        <w:rPr>
          <w:b/>
          <w:sz w:val="32"/>
          <w:szCs w:val="32"/>
        </w:rPr>
        <w:t>Игра не должна быть опасной,</w:t>
      </w:r>
      <w:r w:rsidRPr="00007DD5">
        <w:rPr>
          <w:sz w:val="32"/>
          <w:szCs w:val="32"/>
        </w:rPr>
        <w:t xml:space="preserve"> но не следует избегать и трудных элементов, связанных с проявлением смелости, решительности.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b/>
          <w:sz w:val="32"/>
          <w:szCs w:val="32"/>
        </w:rPr>
      </w:pPr>
      <w:r w:rsidRPr="00007DD5">
        <w:rPr>
          <w:b/>
          <w:sz w:val="32"/>
          <w:szCs w:val="32"/>
        </w:rPr>
        <w:t>Игровой инвентарь</w:t>
      </w:r>
      <w:r w:rsidRPr="00007DD5">
        <w:rPr>
          <w:sz w:val="32"/>
          <w:szCs w:val="32"/>
        </w:rPr>
        <w:t xml:space="preserve">, различные атрибуты и реквизит </w:t>
      </w:r>
      <w:r w:rsidRPr="00007DD5">
        <w:rPr>
          <w:b/>
          <w:sz w:val="32"/>
          <w:szCs w:val="32"/>
        </w:rPr>
        <w:t>должен быть безопасен, удобен, гигиеничен.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sz w:val="32"/>
          <w:szCs w:val="32"/>
        </w:rPr>
      </w:pPr>
      <w:r w:rsidRPr="00007DD5">
        <w:rPr>
          <w:b/>
          <w:sz w:val="32"/>
          <w:szCs w:val="32"/>
        </w:rPr>
        <w:t>В играх нельзя допускать эмоционального перенапряжения</w:t>
      </w:r>
      <w:r w:rsidRPr="00007DD5">
        <w:rPr>
          <w:sz w:val="32"/>
          <w:szCs w:val="32"/>
        </w:rPr>
        <w:t xml:space="preserve"> играющих и болельщиков, ибо игровые эмоции настолько возбуждают  играющих, увлекают их, что они иногда не могут правильно оценить свои возможности и действия.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sz w:val="32"/>
          <w:szCs w:val="32"/>
        </w:rPr>
      </w:pPr>
      <w:r w:rsidRPr="00007DD5">
        <w:rPr>
          <w:b/>
          <w:sz w:val="32"/>
          <w:szCs w:val="32"/>
        </w:rPr>
        <w:t>В игре важно умело и правильно распределить роли,</w:t>
      </w:r>
      <w:r w:rsidRPr="00007DD5">
        <w:rPr>
          <w:sz w:val="32"/>
          <w:szCs w:val="32"/>
        </w:rPr>
        <w:t xml:space="preserve"> как главные, так и второстепенные. При этом можно использовать следующие приёмы:</w:t>
      </w:r>
    </w:p>
    <w:p w:rsidR="003535F2" w:rsidRPr="00007DD5" w:rsidRDefault="003535F2" w:rsidP="003535F2">
      <w:pPr>
        <w:pStyle w:val="a5"/>
        <w:rPr>
          <w:sz w:val="32"/>
          <w:szCs w:val="32"/>
        </w:rPr>
      </w:pPr>
      <w:r w:rsidRPr="00007DD5">
        <w:rPr>
          <w:sz w:val="32"/>
          <w:szCs w:val="32"/>
        </w:rPr>
        <w:t>А) выбор роли по принципу: кто кем хочет быть.</w:t>
      </w:r>
    </w:p>
    <w:p w:rsidR="003535F2" w:rsidRPr="00007DD5" w:rsidRDefault="003535F2" w:rsidP="003535F2">
      <w:pPr>
        <w:pStyle w:val="a5"/>
        <w:rPr>
          <w:sz w:val="32"/>
          <w:szCs w:val="32"/>
        </w:rPr>
      </w:pPr>
      <w:r w:rsidRPr="00007DD5">
        <w:rPr>
          <w:sz w:val="32"/>
          <w:szCs w:val="32"/>
        </w:rPr>
        <w:t>Б) распределение ролей самим организатором.</w:t>
      </w:r>
    </w:p>
    <w:p w:rsidR="003535F2" w:rsidRPr="00007DD5" w:rsidRDefault="003535F2" w:rsidP="003535F2">
      <w:pPr>
        <w:pStyle w:val="a5"/>
        <w:rPr>
          <w:sz w:val="32"/>
          <w:szCs w:val="32"/>
        </w:rPr>
      </w:pPr>
      <w:r w:rsidRPr="00007DD5">
        <w:rPr>
          <w:sz w:val="32"/>
          <w:szCs w:val="32"/>
        </w:rPr>
        <w:t xml:space="preserve">В) </w:t>
      </w:r>
      <w:proofErr w:type="gramStart"/>
      <w:r w:rsidRPr="00007DD5">
        <w:rPr>
          <w:sz w:val="32"/>
          <w:szCs w:val="32"/>
        </w:rPr>
        <w:t>жеребьёвка</w:t>
      </w:r>
      <w:proofErr w:type="gramEnd"/>
      <w:r w:rsidRPr="00007DD5">
        <w:rPr>
          <w:sz w:val="32"/>
          <w:szCs w:val="32"/>
        </w:rPr>
        <w:t xml:space="preserve"> проводимая в виде считалок.</w:t>
      </w:r>
    </w:p>
    <w:p w:rsidR="003535F2" w:rsidRPr="00007DD5" w:rsidRDefault="003535F2" w:rsidP="003535F2">
      <w:pPr>
        <w:pStyle w:val="a5"/>
        <w:rPr>
          <w:sz w:val="32"/>
          <w:szCs w:val="32"/>
        </w:rPr>
      </w:pPr>
      <w:r w:rsidRPr="00007DD5">
        <w:rPr>
          <w:sz w:val="32"/>
          <w:szCs w:val="32"/>
        </w:rPr>
        <w:t>В процессе игры полезно менять роли участников, т.к. иногда постоянное исполнение той или иной роли воспитывает такие отрицательные качества, как зазнайство, чувство превосходства и т.д.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b/>
          <w:sz w:val="32"/>
          <w:szCs w:val="32"/>
        </w:rPr>
      </w:pPr>
      <w:r w:rsidRPr="00007DD5">
        <w:rPr>
          <w:b/>
          <w:sz w:val="32"/>
          <w:szCs w:val="32"/>
        </w:rPr>
        <w:t>В командных играх необходимо</w:t>
      </w:r>
      <w:r w:rsidRPr="00007DD5">
        <w:rPr>
          <w:sz w:val="32"/>
          <w:szCs w:val="32"/>
        </w:rPr>
        <w:t xml:space="preserve"> следить за тем, чтобы </w:t>
      </w:r>
      <w:r w:rsidRPr="00007DD5">
        <w:rPr>
          <w:b/>
          <w:sz w:val="32"/>
          <w:szCs w:val="32"/>
        </w:rPr>
        <w:t>команды были равны по силам.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sz w:val="32"/>
          <w:szCs w:val="32"/>
        </w:rPr>
      </w:pPr>
      <w:r w:rsidRPr="00007DD5">
        <w:rPr>
          <w:b/>
          <w:sz w:val="32"/>
          <w:szCs w:val="32"/>
        </w:rPr>
        <w:lastRenderedPageBreak/>
        <w:t>Очень важно чётко, правильно и грамотно объяснить правила и условия игры.</w:t>
      </w:r>
      <w:r w:rsidRPr="00007DD5">
        <w:rPr>
          <w:sz w:val="32"/>
          <w:szCs w:val="32"/>
        </w:rPr>
        <w:t xml:space="preserve"> Нужно объяснять по следующей схеме: название игры, роли </w:t>
      </w:r>
      <w:proofErr w:type="gramStart"/>
      <w:r w:rsidRPr="00007DD5">
        <w:rPr>
          <w:sz w:val="32"/>
          <w:szCs w:val="32"/>
        </w:rPr>
        <w:t>играющих</w:t>
      </w:r>
      <w:proofErr w:type="gramEnd"/>
      <w:r w:rsidRPr="00007DD5">
        <w:rPr>
          <w:sz w:val="32"/>
          <w:szCs w:val="32"/>
        </w:rPr>
        <w:t>, ход игры, правила игры. Объяснение сопровождать показом или небольшой репетицией. Участники должны хорошо запомнить правила игры и не нарушать их.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sz w:val="32"/>
          <w:szCs w:val="32"/>
        </w:rPr>
      </w:pPr>
      <w:r w:rsidRPr="00007DD5">
        <w:rPr>
          <w:b/>
          <w:sz w:val="32"/>
          <w:szCs w:val="32"/>
        </w:rPr>
        <w:t>Особое внимание необходимо уделить судейству игр.</w:t>
      </w:r>
      <w:r w:rsidRPr="00007DD5">
        <w:rPr>
          <w:sz w:val="32"/>
          <w:szCs w:val="32"/>
        </w:rPr>
        <w:t xml:space="preserve"> Судья обязан строго следить за точностью выполнения правил игры, чтобы не снизить воспитательного эффекта.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sz w:val="32"/>
          <w:szCs w:val="32"/>
        </w:rPr>
      </w:pPr>
      <w:r w:rsidRPr="00007DD5">
        <w:rPr>
          <w:b/>
          <w:sz w:val="32"/>
          <w:szCs w:val="32"/>
        </w:rPr>
        <w:t>Очень важно правильно подвести итоги игры.</w:t>
      </w:r>
      <w:r w:rsidRPr="00007DD5">
        <w:rPr>
          <w:sz w:val="32"/>
          <w:szCs w:val="32"/>
        </w:rPr>
        <w:t xml:space="preserve"> Целесообразно привлекать к разбору игр самих играющих. Объективный анализ приучает к правильной оценке своих действий, повышает сознательную дисциплину. 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sz w:val="32"/>
          <w:szCs w:val="32"/>
        </w:rPr>
      </w:pPr>
      <w:r w:rsidRPr="00007DD5">
        <w:rPr>
          <w:b/>
          <w:sz w:val="32"/>
          <w:szCs w:val="32"/>
        </w:rPr>
        <w:t>Игровые задания должны быть посильны</w:t>
      </w:r>
      <w:r w:rsidRPr="00007DD5">
        <w:rPr>
          <w:sz w:val="32"/>
          <w:szCs w:val="32"/>
        </w:rPr>
        <w:t>. Основа любой игры – преодоление препятствий в достижении цели. Следует помнить, что быстро наскучит игра, если победа в ней даётся  слишком легко или условия игры невыполнимы. Необходимо, чтобы все участники имели примерно одинаковую умственную и физическую нагрузку, иначе интерес к игре пропадёт.</w:t>
      </w:r>
    </w:p>
    <w:p w:rsidR="003535F2" w:rsidRPr="00007DD5" w:rsidRDefault="003535F2" w:rsidP="003535F2">
      <w:pPr>
        <w:pStyle w:val="a5"/>
        <w:numPr>
          <w:ilvl w:val="0"/>
          <w:numId w:val="3"/>
        </w:numPr>
        <w:rPr>
          <w:sz w:val="32"/>
          <w:szCs w:val="32"/>
        </w:rPr>
      </w:pPr>
      <w:r w:rsidRPr="00007DD5">
        <w:rPr>
          <w:b/>
          <w:sz w:val="32"/>
          <w:szCs w:val="32"/>
        </w:rPr>
        <w:t xml:space="preserve"> Задания должны быть последовательны и логичны.</w:t>
      </w:r>
      <w:r w:rsidRPr="00007DD5">
        <w:rPr>
          <w:sz w:val="32"/>
          <w:szCs w:val="32"/>
        </w:rPr>
        <w:t xml:space="preserve"> Необходимо учитывать характер предшествующих занятий и настроения играющих.</w:t>
      </w:r>
    </w:p>
    <w:p w:rsidR="003535F2" w:rsidRPr="00007DD5" w:rsidRDefault="003535F2" w:rsidP="003535F2">
      <w:pPr>
        <w:pStyle w:val="a5"/>
        <w:rPr>
          <w:sz w:val="32"/>
          <w:szCs w:val="32"/>
        </w:rPr>
      </w:pPr>
      <w:r w:rsidRPr="00007DD5">
        <w:rPr>
          <w:sz w:val="32"/>
          <w:szCs w:val="32"/>
        </w:rPr>
        <w:t>Если это были занятия, требующие больших фи</w:t>
      </w:r>
      <w:r w:rsidR="00007DD5">
        <w:rPr>
          <w:sz w:val="32"/>
          <w:szCs w:val="32"/>
        </w:rPr>
        <w:t>зических или умственных условий</w:t>
      </w:r>
      <w:r w:rsidRPr="00007DD5">
        <w:rPr>
          <w:sz w:val="32"/>
          <w:szCs w:val="32"/>
        </w:rPr>
        <w:t>, то нужна весёлая, малоподвижная и несложная игра. Нагрузка в играх возрастает в соответствии с эмоциональным и физическим состоянием участников, связанным с соревнованиями и преодолением препятствий.</w:t>
      </w:r>
    </w:p>
    <w:p w:rsidR="00710A6B" w:rsidRPr="00007DD5" w:rsidRDefault="00007DD5" w:rsidP="00007D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10A6B" w:rsidRPr="00007DD5">
        <w:rPr>
          <w:sz w:val="32"/>
          <w:szCs w:val="32"/>
        </w:rPr>
        <w:t xml:space="preserve">С помощью аниматоров, как когда – то вприглядку на </w:t>
      </w:r>
      <w:r>
        <w:rPr>
          <w:sz w:val="32"/>
          <w:szCs w:val="32"/>
        </w:rPr>
        <w:t xml:space="preserve">  </w:t>
      </w:r>
      <w:r w:rsidR="00710A6B" w:rsidRPr="00007DD5">
        <w:rPr>
          <w:sz w:val="32"/>
          <w:szCs w:val="32"/>
        </w:rPr>
        <w:t xml:space="preserve">старших товарищей </w:t>
      </w:r>
      <w:r w:rsidRPr="00007DD5">
        <w:rPr>
          <w:sz w:val="32"/>
          <w:szCs w:val="32"/>
        </w:rPr>
        <w:t xml:space="preserve"> младшие </w:t>
      </w:r>
      <w:r w:rsidR="00735341">
        <w:rPr>
          <w:sz w:val="32"/>
          <w:szCs w:val="32"/>
        </w:rPr>
        <w:t xml:space="preserve">по двору или </w:t>
      </w:r>
      <w:r w:rsidR="00710A6B" w:rsidRPr="00007DD5">
        <w:rPr>
          <w:sz w:val="32"/>
          <w:szCs w:val="32"/>
        </w:rPr>
        <w:t xml:space="preserve"> школе,  научатся играть и сегодняшние дети. Но на это надо время.  Ведь за 1 или 2 раза ничего не получится. Здесь необходимо «в</w:t>
      </w:r>
      <w:r w:rsidRPr="00007DD5">
        <w:rPr>
          <w:sz w:val="32"/>
          <w:szCs w:val="32"/>
        </w:rPr>
        <w:t xml:space="preserve">ойти во вкус», то </w:t>
      </w:r>
      <w:r w:rsidRPr="00007DD5">
        <w:rPr>
          <w:sz w:val="32"/>
          <w:szCs w:val="32"/>
        </w:rPr>
        <w:lastRenderedPageBreak/>
        <w:t>есть приучить ребят играть. И помощниками  в том должны стать в первую очередь родители,  старшие братья и сёстры,  учителя физкультуры.</w:t>
      </w:r>
    </w:p>
    <w:p w:rsidR="003535F2" w:rsidRPr="00007DD5" w:rsidRDefault="003535F2" w:rsidP="00020DE7">
      <w:pPr>
        <w:pStyle w:val="a5"/>
        <w:rPr>
          <w:sz w:val="32"/>
          <w:szCs w:val="32"/>
        </w:rPr>
      </w:pPr>
    </w:p>
    <w:sectPr w:rsidR="003535F2" w:rsidRPr="00007DD5" w:rsidSect="003E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48B"/>
    <w:multiLevelType w:val="hybridMultilevel"/>
    <w:tmpl w:val="8ACC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2AC2"/>
    <w:multiLevelType w:val="hybridMultilevel"/>
    <w:tmpl w:val="D7B8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338A"/>
    <w:multiLevelType w:val="hybridMultilevel"/>
    <w:tmpl w:val="8254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76CE"/>
    <w:rsid w:val="00007DD5"/>
    <w:rsid w:val="00020DE7"/>
    <w:rsid w:val="000936B6"/>
    <w:rsid w:val="002D70A4"/>
    <w:rsid w:val="00317567"/>
    <w:rsid w:val="003276CE"/>
    <w:rsid w:val="00344C9F"/>
    <w:rsid w:val="003535F2"/>
    <w:rsid w:val="003E14EE"/>
    <w:rsid w:val="00461199"/>
    <w:rsid w:val="005338F7"/>
    <w:rsid w:val="00710A6B"/>
    <w:rsid w:val="00735341"/>
    <w:rsid w:val="00736DEA"/>
    <w:rsid w:val="00771008"/>
    <w:rsid w:val="007D5CB6"/>
    <w:rsid w:val="008F41ED"/>
    <w:rsid w:val="009E0F2B"/>
    <w:rsid w:val="00A72216"/>
    <w:rsid w:val="00AA3418"/>
    <w:rsid w:val="00B01BFA"/>
    <w:rsid w:val="00BD218D"/>
    <w:rsid w:val="00CB3EE3"/>
    <w:rsid w:val="00D273DD"/>
    <w:rsid w:val="00E2381D"/>
    <w:rsid w:val="00EB02EC"/>
    <w:rsid w:val="00EE6F2A"/>
    <w:rsid w:val="00EF7748"/>
    <w:rsid w:val="00F85FC0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EE"/>
  </w:style>
  <w:style w:type="paragraph" w:styleId="1">
    <w:name w:val="heading 1"/>
    <w:basedOn w:val="a"/>
    <w:link w:val="10"/>
    <w:uiPriority w:val="9"/>
    <w:qFormat/>
    <w:rsid w:val="00EE6F2A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6CE"/>
    <w:rPr>
      <w:b/>
      <w:bCs/>
    </w:rPr>
  </w:style>
  <w:style w:type="paragraph" w:styleId="a4">
    <w:name w:val="Normal (Web)"/>
    <w:basedOn w:val="a"/>
    <w:uiPriority w:val="99"/>
    <w:unhideWhenUsed/>
    <w:rsid w:val="0032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6F2A"/>
    <w:rPr>
      <w:rFonts w:ascii="Trebuchet MS" w:eastAsia="Times New Roman" w:hAnsi="Trebuchet MS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23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Куракина</dc:creator>
  <cp:keywords/>
  <dc:description/>
  <cp:lastModifiedBy>Куракина</cp:lastModifiedBy>
  <cp:revision>12</cp:revision>
  <dcterms:created xsi:type="dcterms:W3CDTF">2014-01-22T08:22:00Z</dcterms:created>
  <dcterms:modified xsi:type="dcterms:W3CDTF">2014-03-03T10:23:00Z</dcterms:modified>
</cp:coreProperties>
</file>